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BCCC8" w14:textId="1AD1BC9B" w:rsidR="00DD6D9B" w:rsidRPr="000E1DC6" w:rsidRDefault="00672EB5" w:rsidP="006C1352">
      <w:pPr>
        <w:jc w:val="center"/>
        <w:rPr>
          <w:b/>
          <w:bCs/>
          <w:color w:val="385623" w:themeColor="accent6" w:themeShade="80"/>
        </w:rPr>
      </w:pPr>
      <w:r w:rsidRPr="000E1DC6">
        <w:rPr>
          <w:b/>
          <w:bCs/>
          <w:color w:val="385623" w:themeColor="accent6" w:themeShade="80"/>
          <w:sz w:val="32"/>
          <w:szCs w:val="32"/>
        </w:rPr>
        <w:t>Acorn Psychology Services</w:t>
      </w:r>
    </w:p>
    <w:p w14:paraId="65288DA0" w14:textId="55D871CE" w:rsidR="00DD6D9B" w:rsidRDefault="00C8755E" w:rsidP="00DD6D9B">
      <w:pPr>
        <w:rPr>
          <w:b/>
          <w:bCs/>
          <w:color w:val="385623" w:themeColor="accent6" w:themeShade="80"/>
          <w:sz w:val="28"/>
          <w:szCs w:val="28"/>
        </w:rPr>
      </w:pPr>
      <w:r>
        <w:rPr>
          <w:b/>
          <w:bCs/>
          <w:color w:val="385623" w:themeColor="accent6" w:themeShade="80"/>
          <w:sz w:val="28"/>
          <w:szCs w:val="28"/>
        </w:rPr>
        <w:t xml:space="preserve">Summer </w:t>
      </w:r>
      <w:r w:rsidR="008369EE">
        <w:rPr>
          <w:b/>
          <w:bCs/>
          <w:color w:val="385623" w:themeColor="accent6" w:themeShade="80"/>
          <w:sz w:val="28"/>
          <w:szCs w:val="28"/>
        </w:rPr>
        <w:t>H</w:t>
      </w:r>
      <w:r>
        <w:rPr>
          <w:b/>
          <w:bCs/>
          <w:color w:val="385623" w:themeColor="accent6" w:themeShade="80"/>
          <w:sz w:val="28"/>
          <w:szCs w:val="28"/>
        </w:rPr>
        <w:t>olidays</w:t>
      </w:r>
      <w:r w:rsidR="008369EE">
        <w:rPr>
          <w:b/>
          <w:bCs/>
          <w:color w:val="385623" w:themeColor="accent6" w:themeShade="80"/>
          <w:sz w:val="28"/>
          <w:szCs w:val="28"/>
        </w:rPr>
        <w:t xml:space="preserve"> </w:t>
      </w:r>
    </w:p>
    <w:p w14:paraId="6B92D45C" w14:textId="46342C41" w:rsidR="008369EE" w:rsidRPr="000E1DC6" w:rsidRDefault="008369EE" w:rsidP="00622508">
      <w:pPr>
        <w:jc w:val="center"/>
        <w:rPr>
          <w:b/>
          <w:bCs/>
          <w:color w:val="385623" w:themeColor="accent6" w:themeShade="80"/>
          <w:sz w:val="28"/>
          <w:szCs w:val="28"/>
        </w:rPr>
      </w:pPr>
      <w:r>
        <w:rPr>
          <w:noProof/>
        </w:rPr>
        <w:drawing>
          <wp:inline distT="0" distB="0" distL="0" distR="0" wp14:anchorId="1634D9EA" wp14:editId="5ABD8BE2">
            <wp:extent cx="1796302" cy="1528876"/>
            <wp:effectExtent l="0" t="0" r="0" b="0"/>
            <wp:docPr id="13" name="Picture 13" descr="Sun,happy,sunshine,golden,yellow - free image from needpi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happy,sunshine,golden,yellow - free image from needpix.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2805" cy="1559944"/>
                    </a:xfrm>
                    <a:prstGeom prst="rect">
                      <a:avLst/>
                    </a:prstGeom>
                    <a:noFill/>
                    <a:ln>
                      <a:noFill/>
                    </a:ln>
                  </pic:spPr>
                </pic:pic>
              </a:graphicData>
            </a:graphic>
          </wp:inline>
        </w:drawing>
      </w:r>
    </w:p>
    <w:p w14:paraId="02145045" w14:textId="34553F59" w:rsidR="00155A9C" w:rsidRDefault="0034769F" w:rsidP="00DD6D9B">
      <w:pPr>
        <w:rPr>
          <w:color w:val="385623" w:themeColor="accent6" w:themeShade="80"/>
        </w:rPr>
      </w:pPr>
      <w:r w:rsidRPr="00053FA6">
        <w:rPr>
          <w:color w:val="385623" w:themeColor="accent6" w:themeShade="80"/>
        </w:rPr>
        <w:t>For many weeks now children have been educated at home or in small groups in school. With the summer holiday just around the corner it is important for children to feel they can now take a break from structured education and</w:t>
      </w:r>
      <w:r w:rsidR="008369EE" w:rsidRPr="00053FA6">
        <w:rPr>
          <w:color w:val="385623" w:themeColor="accent6" w:themeShade="80"/>
        </w:rPr>
        <w:t xml:space="preserve"> make the most of</w:t>
      </w:r>
      <w:r w:rsidRPr="00053FA6">
        <w:rPr>
          <w:color w:val="385623" w:themeColor="accent6" w:themeShade="80"/>
        </w:rPr>
        <w:t xml:space="preserve"> their summer </w:t>
      </w:r>
      <w:r w:rsidR="00BE519D" w:rsidRPr="00053FA6">
        <w:rPr>
          <w:color w:val="385623" w:themeColor="accent6" w:themeShade="80"/>
        </w:rPr>
        <w:t>holiday</w:t>
      </w:r>
      <w:r w:rsidRPr="00053FA6">
        <w:rPr>
          <w:color w:val="385623" w:themeColor="accent6" w:themeShade="80"/>
        </w:rPr>
        <w:t xml:space="preserve">. </w:t>
      </w:r>
      <w:r w:rsidR="008369EE" w:rsidRPr="00053FA6">
        <w:rPr>
          <w:color w:val="385623" w:themeColor="accent6" w:themeShade="80"/>
        </w:rPr>
        <w:t>Even without</w:t>
      </w:r>
      <w:r w:rsidRPr="00053FA6">
        <w:rPr>
          <w:color w:val="385623" w:themeColor="accent6" w:themeShade="80"/>
        </w:rPr>
        <w:t xml:space="preserve"> formal learning there are many ways that children can develop their skills over the summer, in</w:t>
      </w:r>
      <w:r w:rsidR="008369EE" w:rsidRPr="00053FA6">
        <w:rPr>
          <w:color w:val="385623" w:themeColor="accent6" w:themeShade="80"/>
        </w:rPr>
        <w:t>cluded in</w:t>
      </w:r>
      <w:r w:rsidRPr="00053FA6">
        <w:rPr>
          <w:color w:val="385623" w:themeColor="accent6" w:themeShade="80"/>
        </w:rPr>
        <w:t xml:space="preserve"> this leaflet are just a few ideas</w:t>
      </w:r>
      <w:r w:rsidR="00622508">
        <w:rPr>
          <w:color w:val="385623" w:themeColor="accent6" w:themeShade="80"/>
        </w:rPr>
        <w:t>:</w:t>
      </w:r>
    </w:p>
    <w:p w14:paraId="128FE7AC" w14:textId="35B76603" w:rsidR="00622508" w:rsidRDefault="00622508" w:rsidP="00DD6D9B">
      <w:pPr>
        <w:rPr>
          <w:color w:val="385623" w:themeColor="accent6" w:themeShade="80"/>
        </w:rPr>
      </w:pPr>
    </w:p>
    <w:p w14:paraId="57D1413A" w14:textId="456C0DED" w:rsidR="00622508" w:rsidRPr="00622508" w:rsidRDefault="00622508" w:rsidP="00622508">
      <w:pPr>
        <w:pStyle w:val="ListParagraph"/>
        <w:numPr>
          <w:ilvl w:val="0"/>
          <w:numId w:val="16"/>
        </w:numPr>
        <w:rPr>
          <w:color w:val="385623" w:themeColor="accent6" w:themeShade="80"/>
        </w:rPr>
      </w:pPr>
      <w:r w:rsidRPr="00622508">
        <w:rPr>
          <w:color w:val="385623" w:themeColor="accent6" w:themeShade="80"/>
        </w:rPr>
        <w:t>Play</w:t>
      </w:r>
    </w:p>
    <w:p w14:paraId="5D5F19B5" w14:textId="246A2214" w:rsidR="00622508" w:rsidRDefault="00622508" w:rsidP="00DD6D9B">
      <w:pPr>
        <w:rPr>
          <w:color w:val="385623" w:themeColor="accent6" w:themeShade="80"/>
        </w:rPr>
      </w:pPr>
    </w:p>
    <w:p w14:paraId="16AA0D45" w14:textId="18B10CE4" w:rsidR="00622508" w:rsidRPr="00622508" w:rsidRDefault="00622508" w:rsidP="00622508">
      <w:pPr>
        <w:pStyle w:val="ListParagraph"/>
        <w:numPr>
          <w:ilvl w:val="0"/>
          <w:numId w:val="16"/>
        </w:numPr>
        <w:rPr>
          <w:color w:val="385623" w:themeColor="accent6" w:themeShade="80"/>
        </w:rPr>
      </w:pPr>
      <w:r w:rsidRPr="00622508">
        <w:rPr>
          <w:color w:val="385623" w:themeColor="accent6" w:themeShade="80"/>
        </w:rPr>
        <w:t>Keeping active throughout the summer</w:t>
      </w:r>
    </w:p>
    <w:p w14:paraId="027DC49F" w14:textId="2DECC521" w:rsidR="00622508" w:rsidRDefault="00622508" w:rsidP="00DD6D9B">
      <w:pPr>
        <w:rPr>
          <w:color w:val="385623" w:themeColor="accent6" w:themeShade="80"/>
        </w:rPr>
      </w:pPr>
    </w:p>
    <w:p w14:paraId="6F5353C3" w14:textId="5EFD2502" w:rsidR="00622508" w:rsidRPr="00622508" w:rsidRDefault="00622508" w:rsidP="00622508">
      <w:pPr>
        <w:pStyle w:val="ListParagraph"/>
        <w:numPr>
          <w:ilvl w:val="0"/>
          <w:numId w:val="16"/>
        </w:numPr>
        <w:rPr>
          <w:color w:val="385623" w:themeColor="accent6" w:themeShade="80"/>
        </w:rPr>
      </w:pPr>
      <w:r w:rsidRPr="00622508">
        <w:rPr>
          <w:color w:val="385623" w:themeColor="accent6" w:themeShade="80"/>
        </w:rPr>
        <w:t>Emotions and managing behaviour</w:t>
      </w:r>
    </w:p>
    <w:p w14:paraId="55FED482" w14:textId="77777777" w:rsidR="00622508" w:rsidRPr="00053FA6" w:rsidRDefault="00622508" w:rsidP="00DD6D9B">
      <w:pPr>
        <w:rPr>
          <w:color w:val="385623" w:themeColor="accent6" w:themeShade="80"/>
        </w:rPr>
      </w:pPr>
    </w:p>
    <w:p w14:paraId="700C1473" w14:textId="77777777" w:rsidR="00622508" w:rsidRDefault="00622508" w:rsidP="009B667C">
      <w:pPr>
        <w:rPr>
          <w:b/>
          <w:bCs/>
          <w:color w:val="385623" w:themeColor="accent6" w:themeShade="80"/>
          <w:sz w:val="28"/>
          <w:szCs w:val="28"/>
        </w:rPr>
      </w:pPr>
    </w:p>
    <w:p w14:paraId="0B6B8FA8" w14:textId="41B5A1C7" w:rsidR="00223FBA" w:rsidRDefault="00223FBA" w:rsidP="009B667C">
      <w:pPr>
        <w:rPr>
          <w:b/>
          <w:bCs/>
          <w:color w:val="385623" w:themeColor="accent6" w:themeShade="80"/>
          <w:sz w:val="28"/>
          <w:szCs w:val="28"/>
        </w:rPr>
      </w:pPr>
      <w:r w:rsidRPr="00053FA6">
        <w:rPr>
          <w:b/>
          <w:bCs/>
          <w:color w:val="385623" w:themeColor="accent6" w:themeShade="80"/>
          <w:sz w:val="28"/>
          <w:szCs w:val="28"/>
        </w:rPr>
        <w:lastRenderedPageBreak/>
        <w:t>Play</w:t>
      </w:r>
    </w:p>
    <w:p w14:paraId="1E120C13" w14:textId="3B62E5E4" w:rsidR="007C0209" w:rsidRPr="009B667C" w:rsidRDefault="00053FA6" w:rsidP="00622508">
      <w:pPr>
        <w:jc w:val="center"/>
        <w:rPr>
          <w:b/>
          <w:bCs/>
          <w:color w:val="385623" w:themeColor="accent6" w:themeShade="80"/>
        </w:rPr>
      </w:pPr>
      <w:r>
        <w:rPr>
          <w:noProof/>
        </w:rPr>
        <w:drawing>
          <wp:inline distT="0" distB="0" distL="0" distR="0" wp14:anchorId="7B851B4F" wp14:editId="04D6B177">
            <wp:extent cx="2626360" cy="1741170"/>
            <wp:effectExtent l="0" t="0" r="2540" b="0"/>
            <wp:docPr id="15" name="Picture 15" descr="Month of the Military Child &gt; Seymour Johnson Air Force B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nth of the Military Child &gt; Seymour Johnson Air Force Bas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6360" cy="1741170"/>
                    </a:xfrm>
                    <a:prstGeom prst="rect">
                      <a:avLst/>
                    </a:prstGeom>
                    <a:noFill/>
                    <a:ln>
                      <a:noFill/>
                    </a:ln>
                  </pic:spPr>
                </pic:pic>
              </a:graphicData>
            </a:graphic>
          </wp:inline>
        </w:drawing>
      </w:r>
    </w:p>
    <w:p w14:paraId="16729AD8" w14:textId="12A8CE07" w:rsidR="00704653" w:rsidRPr="00053FA6" w:rsidRDefault="00704653" w:rsidP="00704653">
      <w:pPr>
        <w:pStyle w:val="bulleted"/>
        <w:spacing w:before="0" w:beforeAutospacing="0" w:after="360" w:afterAutospacing="0"/>
        <w:jc w:val="both"/>
        <w:textAlignment w:val="baseline"/>
        <w:rPr>
          <w:rFonts w:asciiTheme="minorHAnsi" w:hAnsiTheme="minorHAnsi" w:cstheme="minorHAnsi"/>
          <w:color w:val="385623" w:themeColor="accent6" w:themeShade="80"/>
          <w:sz w:val="22"/>
          <w:szCs w:val="22"/>
        </w:rPr>
      </w:pPr>
      <w:r w:rsidRPr="00053FA6">
        <w:rPr>
          <w:rFonts w:asciiTheme="minorHAnsi" w:hAnsiTheme="minorHAnsi" w:cstheme="minorHAnsi"/>
          <w:color w:val="385623" w:themeColor="accent6" w:themeShade="80"/>
          <w:sz w:val="22"/>
          <w:szCs w:val="22"/>
          <w:shd w:val="clear" w:color="auto" w:fill="FFFFFF"/>
        </w:rPr>
        <w:t>Play is an essential part of every child’s life and is vital for the enjoyment of childhood as well as social, emotional, intellectual</w:t>
      </w:r>
      <w:r w:rsidR="00BE519D" w:rsidRPr="00053FA6">
        <w:rPr>
          <w:rFonts w:asciiTheme="minorHAnsi" w:hAnsiTheme="minorHAnsi" w:cstheme="minorHAnsi"/>
          <w:color w:val="385623" w:themeColor="accent6" w:themeShade="80"/>
          <w:sz w:val="22"/>
          <w:szCs w:val="22"/>
          <w:shd w:val="clear" w:color="auto" w:fill="FFFFFF"/>
        </w:rPr>
        <w:t>,</w:t>
      </w:r>
      <w:r w:rsidRPr="00053FA6">
        <w:rPr>
          <w:rFonts w:asciiTheme="minorHAnsi" w:hAnsiTheme="minorHAnsi" w:cstheme="minorHAnsi"/>
          <w:color w:val="385623" w:themeColor="accent6" w:themeShade="80"/>
          <w:sz w:val="22"/>
          <w:szCs w:val="22"/>
          <w:shd w:val="clear" w:color="auto" w:fill="FFFFFF"/>
        </w:rPr>
        <w:t xml:space="preserve"> and physical development.</w:t>
      </w:r>
      <w:r w:rsidRPr="00053FA6">
        <w:rPr>
          <w:rFonts w:asciiTheme="minorHAnsi" w:hAnsiTheme="minorHAnsi" w:cstheme="minorHAnsi"/>
          <w:color w:val="385623" w:themeColor="accent6" w:themeShade="80"/>
          <w:sz w:val="22"/>
          <w:szCs w:val="22"/>
        </w:rPr>
        <w:t xml:space="preserve"> Research shows that play has many benefits, recent research suggests that children’s access to play can:</w:t>
      </w:r>
    </w:p>
    <w:p w14:paraId="45AB049E" w14:textId="77777777" w:rsidR="00704653" w:rsidRPr="00053FA6" w:rsidRDefault="00704653" w:rsidP="00704653">
      <w:pPr>
        <w:pStyle w:val="bulleted"/>
        <w:numPr>
          <w:ilvl w:val="0"/>
          <w:numId w:val="13"/>
        </w:numPr>
        <w:spacing w:before="0" w:beforeAutospacing="0" w:after="0" w:afterAutospacing="0"/>
        <w:textAlignment w:val="baseline"/>
        <w:rPr>
          <w:rFonts w:asciiTheme="minorHAnsi" w:hAnsiTheme="minorHAnsi" w:cstheme="minorHAnsi"/>
          <w:color w:val="385623" w:themeColor="accent6" w:themeShade="80"/>
          <w:sz w:val="22"/>
          <w:szCs w:val="22"/>
        </w:rPr>
      </w:pPr>
      <w:r w:rsidRPr="00053FA6">
        <w:rPr>
          <w:rFonts w:asciiTheme="minorHAnsi" w:hAnsiTheme="minorHAnsi" w:cstheme="minorHAnsi"/>
          <w:color w:val="385623" w:themeColor="accent6" w:themeShade="80"/>
          <w:sz w:val="22"/>
          <w:szCs w:val="22"/>
        </w:rPr>
        <w:t>increase their self-awareness, self-esteem, and self-respect</w:t>
      </w:r>
    </w:p>
    <w:p w14:paraId="4CDD0B6C" w14:textId="77777777" w:rsidR="00704653" w:rsidRPr="00053FA6" w:rsidRDefault="00704653" w:rsidP="00704653">
      <w:pPr>
        <w:pStyle w:val="bulleted"/>
        <w:numPr>
          <w:ilvl w:val="0"/>
          <w:numId w:val="13"/>
        </w:numPr>
        <w:spacing w:before="0" w:beforeAutospacing="0" w:after="0" w:afterAutospacing="0"/>
        <w:textAlignment w:val="baseline"/>
        <w:rPr>
          <w:rFonts w:asciiTheme="minorHAnsi" w:hAnsiTheme="minorHAnsi" w:cstheme="minorHAnsi"/>
          <w:color w:val="385623" w:themeColor="accent6" w:themeShade="80"/>
          <w:sz w:val="22"/>
          <w:szCs w:val="22"/>
        </w:rPr>
      </w:pPr>
      <w:r w:rsidRPr="00053FA6">
        <w:rPr>
          <w:rFonts w:asciiTheme="minorHAnsi" w:hAnsiTheme="minorHAnsi" w:cstheme="minorHAnsi"/>
          <w:color w:val="385623" w:themeColor="accent6" w:themeShade="80"/>
          <w:sz w:val="22"/>
          <w:szCs w:val="22"/>
        </w:rPr>
        <w:t>improve and maintain their physical and mental health</w:t>
      </w:r>
    </w:p>
    <w:p w14:paraId="570C08E6" w14:textId="77777777" w:rsidR="00704653" w:rsidRPr="00053FA6" w:rsidRDefault="00704653" w:rsidP="00704653">
      <w:pPr>
        <w:pStyle w:val="bulleted"/>
        <w:numPr>
          <w:ilvl w:val="0"/>
          <w:numId w:val="13"/>
        </w:numPr>
        <w:spacing w:before="0" w:beforeAutospacing="0" w:after="0" w:afterAutospacing="0"/>
        <w:textAlignment w:val="baseline"/>
        <w:rPr>
          <w:rFonts w:asciiTheme="minorHAnsi" w:hAnsiTheme="minorHAnsi" w:cstheme="minorHAnsi"/>
          <w:color w:val="385623" w:themeColor="accent6" w:themeShade="80"/>
          <w:sz w:val="22"/>
          <w:szCs w:val="22"/>
        </w:rPr>
      </w:pPr>
      <w:r w:rsidRPr="00053FA6">
        <w:rPr>
          <w:rFonts w:asciiTheme="minorHAnsi" w:hAnsiTheme="minorHAnsi" w:cstheme="minorHAnsi"/>
          <w:color w:val="385623" w:themeColor="accent6" w:themeShade="80"/>
          <w:sz w:val="22"/>
          <w:szCs w:val="22"/>
        </w:rPr>
        <w:t>give them the opportunity to mix with other children</w:t>
      </w:r>
    </w:p>
    <w:p w14:paraId="03BE3128" w14:textId="77777777" w:rsidR="00704653" w:rsidRPr="00053FA6" w:rsidRDefault="00704653" w:rsidP="00704653">
      <w:pPr>
        <w:pStyle w:val="bulleted"/>
        <w:numPr>
          <w:ilvl w:val="0"/>
          <w:numId w:val="13"/>
        </w:numPr>
        <w:spacing w:before="0" w:beforeAutospacing="0" w:after="0" w:afterAutospacing="0"/>
        <w:textAlignment w:val="baseline"/>
        <w:rPr>
          <w:rFonts w:asciiTheme="minorHAnsi" w:hAnsiTheme="minorHAnsi" w:cstheme="minorHAnsi"/>
          <w:color w:val="385623" w:themeColor="accent6" w:themeShade="80"/>
          <w:sz w:val="22"/>
          <w:szCs w:val="22"/>
        </w:rPr>
      </w:pPr>
      <w:r w:rsidRPr="00053FA6">
        <w:rPr>
          <w:rFonts w:asciiTheme="minorHAnsi" w:hAnsiTheme="minorHAnsi" w:cstheme="minorHAnsi"/>
          <w:color w:val="385623" w:themeColor="accent6" w:themeShade="80"/>
          <w:sz w:val="22"/>
          <w:szCs w:val="22"/>
        </w:rPr>
        <w:t>allow them to increase their confidence through developing new skills</w:t>
      </w:r>
    </w:p>
    <w:p w14:paraId="32707797" w14:textId="7AF48BEC" w:rsidR="00704653" w:rsidRPr="00053FA6" w:rsidRDefault="00704653" w:rsidP="00704653">
      <w:pPr>
        <w:pStyle w:val="bulleted"/>
        <w:numPr>
          <w:ilvl w:val="0"/>
          <w:numId w:val="13"/>
        </w:numPr>
        <w:spacing w:before="0" w:beforeAutospacing="0" w:after="0" w:afterAutospacing="0"/>
        <w:textAlignment w:val="baseline"/>
        <w:rPr>
          <w:rFonts w:asciiTheme="minorHAnsi" w:hAnsiTheme="minorHAnsi" w:cstheme="minorHAnsi"/>
          <w:color w:val="385623" w:themeColor="accent6" w:themeShade="80"/>
          <w:sz w:val="22"/>
          <w:szCs w:val="22"/>
        </w:rPr>
      </w:pPr>
      <w:r w:rsidRPr="00053FA6">
        <w:rPr>
          <w:rFonts w:asciiTheme="minorHAnsi" w:hAnsiTheme="minorHAnsi" w:cstheme="minorHAnsi"/>
          <w:color w:val="385623" w:themeColor="accent6" w:themeShade="80"/>
          <w:sz w:val="22"/>
          <w:szCs w:val="22"/>
        </w:rPr>
        <w:t xml:space="preserve">promote their imagination, </w:t>
      </w:r>
      <w:r w:rsidR="00BE519D" w:rsidRPr="00053FA6">
        <w:rPr>
          <w:rFonts w:asciiTheme="minorHAnsi" w:hAnsiTheme="minorHAnsi" w:cstheme="minorHAnsi"/>
          <w:color w:val="385623" w:themeColor="accent6" w:themeShade="80"/>
          <w:sz w:val="22"/>
          <w:szCs w:val="22"/>
        </w:rPr>
        <w:t>independence,</w:t>
      </w:r>
      <w:r w:rsidRPr="00053FA6">
        <w:rPr>
          <w:rFonts w:asciiTheme="minorHAnsi" w:hAnsiTheme="minorHAnsi" w:cstheme="minorHAnsi"/>
          <w:color w:val="385623" w:themeColor="accent6" w:themeShade="80"/>
          <w:sz w:val="22"/>
          <w:szCs w:val="22"/>
        </w:rPr>
        <w:t xml:space="preserve"> and creativity</w:t>
      </w:r>
    </w:p>
    <w:p w14:paraId="1FA8AE34" w14:textId="77777777" w:rsidR="00704653" w:rsidRPr="00053FA6" w:rsidRDefault="00704653" w:rsidP="00704653">
      <w:pPr>
        <w:pStyle w:val="bulleted"/>
        <w:numPr>
          <w:ilvl w:val="0"/>
          <w:numId w:val="13"/>
        </w:numPr>
        <w:spacing w:before="0" w:beforeAutospacing="0" w:after="0" w:afterAutospacing="0"/>
        <w:textAlignment w:val="baseline"/>
        <w:rPr>
          <w:rFonts w:asciiTheme="minorHAnsi" w:hAnsiTheme="minorHAnsi" w:cstheme="minorHAnsi"/>
          <w:color w:val="385623" w:themeColor="accent6" w:themeShade="80"/>
          <w:sz w:val="22"/>
          <w:szCs w:val="22"/>
        </w:rPr>
      </w:pPr>
      <w:r w:rsidRPr="00053FA6">
        <w:rPr>
          <w:rFonts w:asciiTheme="minorHAnsi" w:hAnsiTheme="minorHAnsi" w:cstheme="minorHAnsi"/>
          <w:color w:val="385623" w:themeColor="accent6" w:themeShade="80"/>
          <w:sz w:val="22"/>
          <w:szCs w:val="22"/>
        </w:rPr>
        <w:t>offer opportunities for children of all abilities and backgrounds to play together</w:t>
      </w:r>
    </w:p>
    <w:p w14:paraId="252FCC45" w14:textId="77777777" w:rsidR="00704653" w:rsidRPr="00053FA6" w:rsidRDefault="00704653" w:rsidP="00704653">
      <w:pPr>
        <w:pStyle w:val="bulleted"/>
        <w:numPr>
          <w:ilvl w:val="0"/>
          <w:numId w:val="13"/>
        </w:numPr>
        <w:spacing w:before="0" w:beforeAutospacing="0" w:after="0" w:afterAutospacing="0"/>
        <w:textAlignment w:val="baseline"/>
        <w:rPr>
          <w:rFonts w:asciiTheme="minorHAnsi" w:hAnsiTheme="minorHAnsi" w:cstheme="minorHAnsi"/>
          <w:color w:val="385623" w:themeColor="accent6" w:themeShade="80"/>
          <w:sz w:val="22"/>
          <w:szCs w:val="22"/>
        </w:rPr>
      </w:pPr>
      <w:r w:rsidRPr="00053FA6">
        <w:rPr>
          <w:rFonts w:asciiTheme="minorHAnsi" w:hAnsiTheme="minorHAnsi" w:cstheme="minorHAnsi"/>
          <w:color w:val="385623" w:themeColor="accent6" w:themeShade="80"/>
          <w:sz w:val="22"/>
          <w:szCs w:val="22"/>
        </w:rPr>
        <w:t>provide opportunities for developing social skills and learning</w:t>
      </w:r>
    </w:p>
    <w:p w14:paraId="35BC4291" w14:textId="77777777" w:rsidR="00704653" w:rsidRPr="00053FA6" w:rsidRDefault="00704653" w:rsidP="00704653">
      <w:pPr>
        <w:pStyle w:val="bulleted"/>
        <w:numPr>
          <w:ilvl w:val="0"/>
          <w:numId w:val="13"/>
        </w:numPr>
        <w:spacing w:before="0" w:beforeAutospacing="0" w:after="0" w:afterAutospacing="0"/>
        <w:textAlignment w:val="baseline"/>
        <w:rPr>
          <w:rFonts w:asciiTheme="minorHAnsi" w:hAnsiTheme="minorHAnsi" w:cstheme="minorHAnsi"/>
          <w:color w:val="385623" w:themeColor="accent6" w:themeShade="80"/>
          <w:sz w:val="22"/>
          <w:szCs w:val="22"/>
        </w:rPr>
      </w:pPr>
      <w:r w:rsidRPr="00053FA6">
        <w:rPr>
          <w:rFonts w:asciiTheme="minorHAnsi" w:hAnsiTheme="minorHAnsi" w:cstheme="minorHAnsi"/>
          <w:color w:val="385623" w:themeColor="accent6" w:themeShade="80"/>
          <w:sz w:val="22"/>
          <w:szCs w:val="22"/>
        </w:rPr>
        <w:t>build resilience through risk taking and challenge, problem solving, and dealing with new and novel situations</w:t>
      </w:r>
    </w:p>
    <w:p w14:paraId="125283CE" w14:textId="77777777" w:rsidR="00704653" w:rsidRPr="00053FA6" w:rsidRDefault="00704653" w:rsidP="00704653">
      <w:pPr>
        <w:pStyle w:val="bulleted"/>
        <w:numPr>
          <w:ilvl w:val="0"/>
          <w:numId w:val="13"/>
        </w:numPr>
        <w:spacing w:before="0" w:beforeAutospacing="0" w:after="0" w:afterAutospacing="0"/>
        <w:textAlignment w:val="baseline"/>
        <w:rPr>
          <w:rFonts w:asciiTheme="minorHAnsi" w:hAnsiTheme="minorHAnsi" w:cstheme="minorHAnsi"/>
          <w:color w:val="385623" w:themeColor="accent6" w:themeShade="80"/>
          <w:sz w:val="22"/>
          <w:szCs w:val="22"/>
        </w:rPr>
      </w:pPr>
      <w:r w:rsidRPr="00053FA6">
        <w:rPr>
          <w:rFonts w:asciiTheme="minorHAnsi" w:hAnsiTheme="minorHAnsi" w:cstheme="minorHAnsi"/>
          <w:color w:val="385623" w:themeColor="accent6" w:themeShade="80"/>
          <w:sz w:val="22"/>
          <w:szCs w:val="22"/>
        </w:rPr>
        <w:t>provide opportunities to learn about their environment and the wider community.</w:t>
      </w:r>
    </w:p>
    <w:p w14:paraId="101C1DE7" w14:textId="5FF91CE6" w:rsidR="00E2455F" w:rsidRDefault="00E2455F" w:rsidP="00053FA6">
      <w:pPr>
        <w:spacing w:before="100" w:beforeAutospacing="1" w:after="100" w:afterAutospacing="1" w:line="240" w:lineRule="auto"/>
        <w:ind w:left="600"/>
        <w:jc w:val="center"/>
        <w:rPr>
          <w:rFonts w:cstheme="minorHAnsi"/>
          <w:color w:val="385623" w:themeColor="accent6" w:themeShade="80"/>
          <w:sz w:val="20"/>
          <w:szCs w:val="20"/>
        </w:rPr>
      </w:pPr>
      <w:r>
        <w:rPr>
          <w:noProof/>
        </w:rPr>
        <w:lastRenderedPageBreak/>
        <w:drawing>
          <wp:inline distT="0" distB="0" distL="0" distR="0" wp14:anchorId="331295D3" wp14:editId="6D204A00">
            <wp:extent cx="3561414" cy="5040173"/>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24043" cy="5128806"/>
                    </a:xfrm>
                    <a:prstGeom prst="rect">
                      <a:avLst/>
                    </a:prstGeom>
                  </pic:spPr>
                </pic:pic>
              </a:graphicData>
            </a:graphic>
          </wp:inline>
        </w:drawing>
      </w:r>
    </w:p>
    <w:p w14:paraId="72D688C8" w14:textId="72A17812" w:rsidR="001952AE" w:rsidRPr="001D310B" w:rsidRDefault="001952AE" w:rsidP="00EF2F74">
      <w:pPr>
        <w:spacing w:before="100" w:beforeAutospacing="1" w:after="100" w:afterAutospacing="1" w:line="240" w:lineRule="auto"/>
        <w:rPr>
          <w:rFonts w:cstheme="minorHAnsi"/>
          <w:color w:val="385623" w:themeColor="accent6" w:themeShade="80"/>
          <w:sz w:val="20"/>
          <w:szCs w:val="20"/>
        </w:rPr>
      </w:pPr>
      <w:r>
        <w:rPr>
          <w:rFonts w:cstheme="minorHAnsi"/>
          <w:color w:val="385623" w:themeColor="accent6" w:themeShade="80"/>
          <w:sz w:val="20"/>
          <w:szCs w:val="20"/>
        </w:rPr>
        <w:lastRenderedPageBreak/>
        <w:t xml:space="preserve">Although we are no longer in full lockdown, the above resource has some great ideas relating to play, especially given this summer could well be different than others due to Covid-19. </w:t>
      </w:r>
    </w:p>
    <w:p w14:paraId="3E469ACE" w14:textId="6692B73E" w:rsidR="004A6907" w:rsidRDefault="001B731A" w:rsidP="004A6907">
      <w:pPr>
        <w:rPr>
          <w:rStyle w:val="Hyperlink"/>
          <w:sz w:val="20"/>
          <w:szCs w:val="20"/>
        </w:rPr>
      </w:pPr>
      <w:r w:rsidRPr="004A6907">
        <w:rPr>
          <w:color w:val="385623" w:themeColor="accent6" w:themeShade="80"/>
          <w:sz w:val="20"/>
          <w:szCs w:val="20"/>
        </w:rPr>
        <w:t xml:space="preserve">Great Ormond Street have come up with a lovely list of games and activities to try </w:t>
      </w:r>
      <w:r>
        <w:rPr>
          <w:b/>
          <w:bCs/>
          <w:color w:val="385623" w:themeColor="accent6" w:themeShade="80"/>
          <w:sz w:val="20"/>
          <w:szCs w:val="20"/>
        </w:rPr>
        <w:t xml:space="preserve">- </w:t>
      </w:r>
      <w:hyperlink r:id="rId10" w:history="1">
        <w:r w:rsidR="004A6907" w:rsidRPr="004A6907">
          <w:rPr>
            <w:rStyle w:val="Hyperlink"/>
            <w:sz w:val="20"/>
            <w:szCs w:val="20"/>
          </w:rPr>
          <w:t>https://www.gosh.org/power-of-play-hub/games-and-activities</w:t>
        </w:r>
      </w:hyperlink>
    </w:p>
    <w:p w14:paraId="73946D25" w14:textId="356082DE" w:rsidR="00223FBA" w:rsidRDefault="006570A3" w:rsidP="001D310B">
      <w:pPr>
        <w:rPr>
          <w:b/>
          <w:bCs/>
          <w:color w:val="385623" w:themeColor="accent6" w:themeShade="80"/>
          <w:sz w:val="28"/>
          <w:szCs w:val="28"/>
        </w:rPr>
      </w:pPr>
      <w:r w:rsidRPr="00053FA6">
        <w:rPr>
          <w:b/>
          <w:bCs/>
          <w:color w:val="385623" w:themeColor="accent6" w:themeShade="80"/>
          <w:sz w:val="28"/>
          <w:szCs w:val="28"/>
        </w:rPr>
        <w:t xml:space="preserve">Keeping active throughout summer </w:t>
      </w:r>
    </w:p>
    <w:p w14:paraId="52895A36" w14:textId="69428000" w:rsidR="00053FA6" w:rsidRPr="00053FA6" w:rsidRDefault="00622508" w:rsidP="00622508">
      <w:pPr>
        <w:jc w:val="center"/>
        <w:rPr>
          <w:b/>
          <w:bCs/>
          <w:color w:val="385623" w:themeColor="accent6" w:themeShade="80"/>
          <w:sz w:val="28"/>
          <w:szCs w:val="28"/>
        </w:rPr>
      </w:pPr>
      <w:r>
        <w:rPr>
          <w:b/>
          <w:bCs/>
          <w:noProof/>
          <w:color w:val="385623" w:themeColor="accent6" w:themeShade="80"/>
          <w:sz w:val="28"/>
          <w:szCs w:val="28"/>
        </w:rPr>
        <w:drawing>
          <wp:inline distT="0" distB="0" distL="0" distR="0" wp14:anchorId="41554104" wp14:editId="4A7AEF7E">
            <wp:extent cx="2143125" cy="2143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02A9F8DC" w14:textId="290596AF" w:rsidR="00BE519D" w:rsidRPr="00053FA6" w:rsidRDefault="006570A3" w:rsidP="006570A3">
      <w:pPr>
        <w:rPr>
          <w:color w:val="385623" w:themeColor="accent6" w:themeShade="80"/>
        </w:rPr>
      </w:pPr>
      <w:r w:rsidRPr="00053FA6">
        <w:rPr>
          <w:color w:val="385623" w:themeColor="accent6" w:themeShade="80"/>
        </w:rPr>
        <w:t xml:space="preserve">To increase a sense of wellbeing, improve sleep quality and maintain good physical development the government guidelines suggest children should aim for 60 minutes of exercise each day. </w:t>
      </w:r>
      <w:r w:rsidR="00156C7D" w:rsidRPr="00053FA6">
        <w:rPr>
          <w:color w:val="385623" w:themeColor="accent6" w:themeShade="80"/>
        </w:rPr>
        <w:t xml:space="preserve">Besides the health benefits, improved gross motor skills (moving our bodies, </w:t>
      </w:r>
      <w:proofErr w:type="gramStart"/>
      <w:r w:rsidR="00156C7D" w:rsidRPr="00053FA6">
        <w:rPr>
          <w:color w:val="385623" w:themeColor="accent6" w:themeShade="80"/>
        </w:rPr>
        <w:t>arms</w:t>
      </w:r>
      <w:proofErr w:type="gramEnd"/>
      <w:r w:rsidR="00156C7D" w:rsidRPr="00053FA6">
        <w:rPr>
          <w:color w:val="385623" w:themeColor="accent6" w:themeShade="80"/>
        </w:rPr>
        <w:t xml:space="preserve"> and legs) can have a direct impact on</w:t>
      </w:r>
      <w:r w:rsidR="00B17361" w:rsidRPr="00053FA6">
        <w:rPr>
          <w:color w:val="385623" w:themeColor="accent6" w:themeShade="80"/>
        </w:rPr>
        <w:t xml:space="preserve"> developing good</w:t>
      </w:r>
      <w:r w:rsidR="00156C7D" w:rsidRPr="00053FA6">
        <w:rPr>
          <w:color w:val="385623" w:themeColor="accent6" w:themeShade="80"/>
        </w:rPr>
        <w:t xml:space="preserve"> fine motor skills (such as writing and threading etc). </w:t>
      </w:r>
      <w:r w:rsidR="00B17361" w:rsidRPr="00053FA6">
        <w:rPr>
          <w:color w:val="385623" w:themeColor="accent6" w:themeShade="80"/>
        </w:rPr>
        <w:t>And finally, e</w:t>
      </w:r>
      <w:r w:rsidR="00156C7D" w:rsidRPr="00053FA6">
        <w:rPr>
          <w:color w:val="385623" w:themeColor="accent6" w:themeShade="80"/>
        </w:rPr>
        <w:t>xercise is a great way to have fun</w:t>
      </w:r>
      <w:r w:rsidR="00B17361" w:rsidRPr="00053FA6">
        <w:rPr>
          <w:color w:val="385623" w:themeColor="accent6" w:themeShade="80"/>
        </w:rPr>
        <w:t xml:space="preserve"> with others as well as on your own</w:t>
      </w:r>
      <w:r w:rsidR="00156C7D" w:rsidRPr="00053FA6">
        <w:rPr>
          <w:color w:val="385623" w:themeColor="accent6" w:themeShade="80"/>
        </w:rPr>
        <w:t xml:space="preserve">! </w:t>
      </w:r>
    </w:p>
    <w:p w14:paraId="5D8B5850" w14:textId="77777777" w:rsidR="008006E4" w:rsidRDefault="008006E4" w:rsidP="00405DB6">
      <w:pPr>
        <w:rPr>
          <w:color w:val="538135" w:themeColor="accent6" w:themeShade="BF"/>
        </w:rPr>
      </w:pPr>
    </w:p>
    <w:p w14:paraId="39CD4CB4" w14:textId="1B370AD0" w:rsidR="00624166" w:rsidRPr="00EF2F74" w:rsidRDefault="00704653" w:rsidP="00624166">
      <w:pPr>
        <w:rPr>
          <w:color w:val="385623" w:themeColor="accent6" w:themeShade="80"/>
          <w:sz w:val="24"/>
          <w:szCs w:val="24"/>
        </w:rPr>
      </w:pPr>
      <w:r w:rsidRPr="00EF2F74">
        <w:rPr>
          <w:color w:val="385623" w:themeColor="accent6" w:themeShade="80"/>
          <w:sz w:val="24"/>
          <w:szCs w:val="24"/>
        </w:rPr>
        <w:t>O</w:t>
      </w:r>
      <w:r w:rsidR="0032047F" w:rsidRPr="00EF2F74">
        <w:rPr>
          <w:color w:val="385623" w:themeColor="accent6" w:themeShade="80"/>
          <w:sz w:val="24"/>
          <w:szCs w:val="24"/>
        </w:rPr>
        <w:t xml:space="preserve">utdoor and indoor game </w:t>
      </w:r>
      <w:r w:rsidRPr="00EF2F74">
        <w:rPr>
          <w:color w:val="385623" w:themeColor="accent6" w:themeShade="80"/>
          <w:sz w:val="24"/>
          <w:szCs w:val="24"/>
        </w:rPr>
        <w:t xml:space="preserve">ideas for </w:t>
      </w:r>
      <w:r w:rsidR="00BE519D" w:rsidRPr="00EF2F74">
        <w:rPr>
          <w:color w:val="385623" w:themeColor="accent6" w:themeShade="80"/>
          <w:sz w:val="24"/>
          <w:szCs w:val="24"/>
        </w:rPr>
        <w:t xml:space="preserve">physical </w:t>
      </w:r>
      <w:r w:rsidRPr="00EF2F74">
        <w:rPr>
          <w:color w:val="385623" w:themeColor="accent6" w:themeShade="80"/>
          <w:sz w:val="24"/>
          <w:szCs w:val="24"/>
        </w:rPr>
        <w:t>play</w:t>
      </w:r>
      <w:r w:rsidR="00027316" w:rsidRPr="00EF2F74">
        <w:rPr>
          <w:color w:val="385623" w:themeColor="accent6" w:themeShade="80"/>
          <w:sz w:val="24"/>
          <w:szCs w:val="24"/>
        </w:rPr>
        <w:t xml:space="preserve"> with a parent or other children</w:t>
      </w:r>
    </w:p>
    <w:p w14:paraId="4DBBC104" w14:textId="5BD74F9C" w:rsidR="00027316" w:rsidRPr="00053FA6" w:rsidRDefault="00624166" w:rsidP="00624166">
      <w:pPr>
        <w:rPr>
          <w:color w:val="385623" w:themeColor="accent6" w:themeShade="80"/>
        </w:rPr>
      </w:pPr>
      <w:r w:rsidRPr="00053FA6">
        <w:rPr>
          <w:color w:val="385623" w:themeColor="accent6" w:themeShade="80"/>
        </w:rPr>
        <w:t xml:space="preserve">Bubble pop:  </w:t>
      </w:r>
      <w:r w:rsidR="00027316" w:rsidRPr="00053FA6">
        <w:rPr>
          <w:color w:val="385623" w:themeColor="accent6" w:themeShade="80"/>
        </w:rPr>
        <w:t xml:space="preserve">One </w:t>
      </w:r>
      <w:r w:rsidR="000F113A" w:rsidRPr="00053FA6">
        <w:rPr>
          <w:color w:val="385623" w:themeColor="accent6" w:themeShade="80"/>
        </w:rPr>
        <w:t>player</w:t>
      </w:r>
      <w:r w:rsidRPr="00053FA6">
        <w:rPr>
          <w:color w:val="385623" w:themeColor="accent6" w:themeShade="80"/>
        </w:rPr>
        <w:t xml:space="preserve"> blows the bubbles and</w:t>
      </w:r>
      <w:r w:rsidR="00027316" w:rsidRPr="00053FA6">
        <w:rPr>
          <w:color w:val="385623" w:themeColor="accent6" w:themeShade="80"/>
        </w:rPr>
        <w:t xml:space="preserve"> the other/s take turns in popping them</w:t>
      </w:r>
      <w:r w:rsidRPr="00053FA6">
        <w:rPr>
          <w:color w:val="385623" w:themeColor="accent6" w:themeShade="80"/>
        </w:rPr>
        <w:t>.  This</w:t>
      </w:r>
      <w:r w:rsidR="00027316" w:rsidRPr="00053FA6">
        <w:rPr>
          <w:color w:val="385623" w:themeColor="accent6" w:themeShade="80"/>
        </w:rPr>
        <w:t xml:space="preserve"> can also be used a</w:t>
      </w:r>
      <w:r w:rsidRPr="00053FA6">
        <w:rPr>
          <w:color w:val="385623" w:themeColor="accent6" w:themeShade="80"/>
        </w:rPr>
        <w:t xml:space="preserve">s a challenge for the children wanting to pop </w:t>
      </w:r>
      <w:r w:rsidR="00027316" w:rsidRPr="00053FA6">
        <w:rPr>
          <w:color w:val="385623" w:themeColor="accent6" w:themeShade="80"/>
        </w:rPr>
        <w:t>and</w:t>
      </w:r>
      <w:r w:rsidRPr="00053FA6">
        <w:rPr>
          <w:color w:val="385623" w:themeColor="accent6" w:themeShade="80"/>
        </w:rPr>
        <w:t xml:space="preserve"> a good way to exercise self-control and turn taking.  The child will be told to pop the bubbles with their hands or feet or elbow, etc. </w:t>
      </w:r>
    </w:p>
    <w:p w14:paraId="087E1970" w14:textId="4681CAB5" w:rsidR="00624166" w:rsidRPr="00053FA6" w:rsidRDefault="00624166" w:rsidP="00624166">
      <w:pPr>
        <w:rPr>
          <w:color w:val="385623" w:themeColor="accent6" w:themeShade="80"/>
        </w:rPr>
      </w:pPr>
      <w:r w:rsidRPr="00053FA6">
        <w:rPr>
          <w:color w:val="385623" w:themeColor="accent6" w:themeShade="80"/>
        </w:rPr>
        <w:t xml:space="preserve">Balloon balance:  </w:t>
      </w:r>
      <w:r w:rsidR="00027316" w:rsidRPr="00053FA6">
        <w:rPr>
          <w:color w:val="385623" w:themeColor="accent6" w:themeShade="80"/>
        </w:rPr>
        <w:t xml:space="preserve">Each </w:t>
      </w:r>
      <w:r w:rsidR="000F113A" w:rsidRPr="00053FA6">
        <w:rPr>
          <w:color w:val="385623" w:themeColor="accent6" w:themeShade="80"/>
        </w:rPr>
        <w:t>player</w:t>
      </w:r>
      <w:r w:rsidRPr="00053FA6">
        <w:rPr>
          <w:color w:val="385623" w:themeColor="accent6" w:themeShade="80"/>
        </w:rPr>
        <w:t xml:space="preserve"> must balance a balloon between a body part and walk across room without using hands.   </w:t>
      </w:r>
    </w:p>
    <w:p w14:paraId="3D8D8BB4" w14:textId="0D36778B" w:rsidR="00624166" w:rsidRPr="00053FA6" w:rsidRDefault="00624166" w:rsidP="00624166">
      <w:pPr>
        <w:rPr>
          <w:color w:val="385623" w:themeColor="accent6" w:themeShade="80"/>
        </w:rPr>
      </w:pPr>
      <w:r w:rsidRPr="00053FA6">
        <w:rPr>
          <w:color w:val="385623" w:themeColor="accent6" w:themeShade="80"/>
        </w:rPr>
        <w:lastRenderedPageBreak/>
        <w:t xml:space="preserve">Balloon tennis:   </w:t>
      </w:r>
      <w:r w:rsidR="00027316" w:rsidRPr="00053FA6">
        <w:rPr>
          <w:color w:val="385623" w:themeColor="accent6" w:themeShade="80"/>
        </w:rPr>
        <w:t>People</w:t>
      </w:r>
      <w:r w:rsidRPr="00053FA6">
        <w:rPr>
          <w:color w:val="385623" w:themeColor="accent6" w:themeShade="80"/>
        </w:rPr>
        <w:t xml:space="preserve"> hit the balloon </w:t>
      </w:r>
      <w:r w:rsidR="00027316" w:rsidRPr="00053FA6">
        <w:rPr>
          <w:color w:val="385623" w:themeColor="accent6" w:themeShade="80"/>
        </w:rPr>
        <w:t>through</w:t>
      </w:r>
      <w:r w:rsidRPr="00053FA6">
        <w:rPr>
          <w:color w:val="385623" w:themeColor="accent6" w:themeShade="80"/>
        </w:rPr>
        <w:t xml:space="preserve"> the air </w:t>
      </w:r>
      <w:r w:rsidR="00027316" w:rsidRPr="00053FA6">
        <w:rPr>
          <w:color w:val="385623" w:themeColor="accent6" w:themeShade="80"/>
        </w:rPr>
        <w:t xml:space="preserve">to each other </w:t>
      </w:r>
      <w:r w:rsidRPr="00053FA6">
        <w:rPr>
          <w:color w:val="385623" w:themeColor="accent6" w:themeShade="80"/>
        </w:rPr>
        <w:t xml:space="preserve">without letting it drop.  Use ping pong paddles or racquets made out of paint stir sticks and paper plates.  </w:t>
      </w:r>
    </w:p>
    <w:p w14:paraId="7314329C" w14:textId="340180F3" w:rsidR="00624166" w:rsidRPr="00053FA6" w:rsidRDefault="00624166" w:rsidP="00624166">
      <w:pPr>
        <w:rPr>
          <w:color w:val="385623" w:themeColor="accent6" w:themeShade="80"/>
        </w:rPr>
      </w:pPr>
      <w:r w:rsidRPr="00053FA6">
        <w:rPr>
          <w:color w:val="385623" w:themeColor="accent6" w:themeShade="80"/>
        </w:rPr>
        <w:t xml:space="preserve">Popcorn:  Children squat, pretending they are kernels of corn waiting until they hear the number 10. You start counting 1, 2, 3, 4…At 10; they go off, going from a squat to a full jump and then jump all around, </w:t>
      </w:r>
      <w:proofErr w:type="gramStart"/>
      <w:r w:rsidRPr="00053FA6">
        <w:rPr>
          <w:color w:val="385623" w:themeColor="accent6" w:themeShade="80"/>
        </w:rPr>
        <w:t>forward</w:t>
      </w:r>
      <w:proofErr w:type="gramEnd"/>
      <w:r w:rsidRPr="00053FA6">
        <w:rPr>
          <w:color w:val="385623" w:themeColor="accent6" w:themeShade="80"/>
        </w:rPr>
        <w:t xml:space="preserve"> and backward until you start a new batch of popcorn.  Then you can eat them all up </w:t>
      </w:r>
    </w:p>
    <w:p w14:paraId="4046712B" w14:textId="7FA2C4BD" w:rsidR="00624166" w:rsidRPr="00053FA6" w:rsidRDefault="00624166" w:rsidP="00624166">
      <w:pPr>
        <w:rPr>
          <w:color w:val="385623" w:themeColor="accent6" w:themeShade="80"/>
        </w:rPr>
      </w:pPr>
      <w:r w:rsidRPr="00053FA6">
        <w:rPr>
          <w:color w:val="385623" w:themeColor="accent6" w:themeShade="80"/>
        </w:rPr>
        <w:t xml:space="preserve">Duck walk:  Duck walk; crab walk; frog jump; kangaroo hop; elephant walk; lobster walk; inchworm glide; chicken walk; bunny hop; seal walk. </w:t>
      </w:r>
    </w:p>
    <w:p w14:paraId="0DD65F27" w14:textId="77777777" w:rsidR="0023660C" w:rsidRPr="00053FA6" w:rsidRDefault="0023660C" w:rsidP="00624166">
      <w:pPr>
        <w:rPr>
          <w:color w:val="385623" w:themeColor="accent6" w:themeShade="80"/>
        </w:rPr>
      </w:pPr>
      <w:r w:rsidRPr="00053FA6">
        <w:rPr>
          <w:color w:val="385623" w:themeColor="accent6" w:themeShade="80"/>
        </w:rPr>
        <w:t>Beanbag balance: Who can walk the furthest with an item balanced on their head (such as beanbag or cushion)</w:t>
      </w:r>
    </w:p>
    <w:p w14:paraId="575B3664" w14:textId="52E082EA" w:rsidR="00624166" w:rsidRPr="00053FA6" w:rsidRDefault="00624166" w:rsidP="00624166">
      <w:pPr>
        <w:rPr>
          <w:color w:val="385623" w:themeColor="accent6" w:themeShade="80"/>
        </w:rPr>
      </w:pPr>
      <w:r w:rsidRPr="00053FA6">
        <w:rPr>
          <w:color w:val="385623" w:themeColor="accent6" w:themeShade="80"/>
        </w:rPr>
        <w:t xml:space="preserve">Bean Bag catch:  </w:t>
      </w:r>
      <w:r w:rsidR="0023660C" w:rsidRPr="00053FA6">
        <w:rPr>
          <w:color w:val="385623" w:themeColor="accent6" w:themeShade="80"/>
        </w:rPr>
        <w:t>See how many throws/catches the two or more people can do in a row.</w:t>
      </w:r>
      <w:r w:rsidRPr="00053FA6">
        <w:rPr>
          <w:color w:val="385623" w:themeColor="accent6" w:themeShade="80"/>
        </w:rPr>
        <w:t xml:space="preserve">   </w:t>
      </w:r>
    </w:p>
    <w:p w14:paraId="674B0A3D" w14:textId="4B1EAE19" w:rsidR="00624166" w:rsidRPr="00053FA6" w:rsidRDefault="00624166" w:rsidP="00624166">
      <w:pPr>
        <w:rPr>
          <w:color w:val="385623" w:themeColor="accent6" w:themeShade="80"/>
        </w:rPr>
      </w:pPr>
      <w:r w:rsidRPr="00053FA6">
        <w:rPr>
          <w:color w:val="385623" w:themeColor="accent6" w:themeShade="80"/>
        </w:rPr>
        <w:t xml:space="preserve">Fast Firefighter:  Each </w:t>
      </w:r>
      <w:r w:rsidR="000F113A" w:rsidRPr="00053FA6">
        <w:rPr>
          <w:color w:val="385623" w:themeColor="accent6" w:themeShade="80"/>
        </w:rPr>
        <w:t>player</w:t>
      </w:r>
      <w:r w:rsidRPr="00053FA6">
        <w:rPr>
          <w:color w:val="385623" w:themeColor="accent6" w:themeShade="80"/>
        </w:rPr>
        <w:t xml:space="preserve"> places their coat on the back of a chair.  </w:t>
      </w:r>
      <w:r w:rsidR="000F113A" w:rsidRPr="00053FA6">
        <w:rPr>
          <w:color w:val="385623" w:themeColor="accent6" w:themeShade="80"/>
        </w:rPr>
        <w:t>The lights are</w:t>
      </w:r>
      <w:r w:rsidRPr="00053FA6">
        <w:rPr>
          <w:color w:val="385623" w:themeColor="accent6" w:themeShade="80"/>
        </w:rPr>
        <w:t xml:space="preserve"> tur</w:t>
      </w:r>
      <w:r w:rsidR="000F113A" w:rsidRPr="00053FA6">
        <w:rPr>
          <w:color w:val="385623" w:themeColor="accent6" w:themeShade="80"/>
        </w:rPr>
        <w:t>ned</w:t>
      </w:r>
      <w:r w:rsidRPr="00053FA6">
        <w:rPr>
          <w:color w:val="385623" w:themeColor="accent6" w:themeShade="80"/>
        </w:rPr>
        <w:t xml:space="preserve"> </w:t>
      </w:r>
      <w:r w:rsidR="000F113A" w:rsidRPr="00053FA6">
        <w:rPr>
          <w:color w:val="385623" w:themeColor="accent6" w:themeShade="80"/>
        </w:rPr>
        <w:t>out and curtains closed, the players must</w:t>
      </w:r>
      <w:r w:rsidRPr="00053FA6">
        <w:rPr>
          <w:color w:val="385623" w:themeColor="accent6" w:themeShade="80"/>
        </w:rPr>
        <w:t xml:space="preserve"> move quickly to put on their coats, sip/button them up and sit down.  </w:t>
      </w:r>
    </w:p>
    <w:p w14:paraId="25DDABFF" w14:textId="5C0FBB73" w:rsidR="000F113A" w:rsidRPr="00053FA6" w:rsidRDefault="000F113A" w:rsidP="00624166">
      <w:pPr>
        <w:rPr>
          <w:color w:val="385623" w:themeColor="accent6" w:themeShade="80"/>
        </w:rPr>
      </w:pPr>
      <w:r w:rsidRPr="00053FA6">
        <w:rPr>
          <w:color w:val="385623" w:themeColor="accent6" w:themeShade="80"/>
        </w:rPr>
        <w:t>Fire practice: each player lies on their bed and when a sound is played, everyone practices how they might get out of the house if there was a fire in the night.</w:t>
      </w:r>
    </w:p>
    <w:p w14:paraId="736AA262" w14:textId="35E86D71" w:rsidR="00624166" w:rsidRPr="00053FA6" w:rsidRDefault="00624166" w:rsidP="00624166">
      <w:pPr>
        <w:rPr>
          <w:color w:val="385623" w:themeColor="accent6" w:themeShade="80"/>
        </w:rPr>
      </w:pPr>
      <w:r w:rsidRPr="00053FA6">
        <w:rPr>
          <w:color w:val="385623" w:themeColor="accent6" w:themeShade="80"/>
        </w:rPr>
        <w:t>I Spy</w:t>
      </w:r>
      <w:r w:rsidR="000F113A" w:rsidRPr="00053FA6">
        <w:rPr>
          <w:color w:val="385623" w:themeColor="accent6" w:themeShade="80"/>
        </w:rPr>
        <w:t xml:space="preserve"> finder</w:t>
      </w:r>
      <w:r w:rsidRPr="00053FA6">
        <w:rPr>
          <w:color w:val="385623" w:themeColor="accent6" w:themeShade="80"/>
        </w:rPr>
        <w:t xml:space="preserve">:  </w:t>
      </w:r>
      <w:r w:rsidR="000F113A" w:rsidRPr="00053FA6">
        <w:rPr>
          <w:color w:val="385623" w:themeColor="accent6" w:themeShade="80"/>
        </w:rPr>
        <w:t xml:space="preserve">The first player </w:t>
      </w:r>
      <w:proofErr w:type="gramStart"/>
      <w:r w:rsidR="000F113A" w:rsidRPr="00053FA6">
        <w:rPr>
          <w:color w:val="385623" w:themeColor="accent6" w:themeShade="80"/>
        </w:rPr>
        <w:t>says</w:t>
      </w:r>
      <w:proofErr w:type="gramEnd"/>
      <w:r w:rsidRPr="00053FA6">
        <w:rPr>
          <w:color w:val="385623" w:themeColor="accent6" w:themeShade="80"/>
        </w:rPr>
        <w:t xml:space="preserve"> “I spy with my little eye, something that is green (or round, skinny, tall, or whatever).”  </w:t>
      </w:r>
      <w:r w:rsidR="000F113A" w:rsidRPr="00053FA6">
        <w:rPr>
          <w:color w:val="385623" w:themeColor="accent6" w:themeShade="80"/>
        </w:rPr>
        <w:t>The other player/s have to run around the room pointing to as many things as they can of that colour</w:t>
      </w:r>
      <w:r w:rsidR="004541DB" w:rsidRPr="00053FA6">
        <w:rPr>
          <w:color w:val="385623" w:themeColor="accent6" w:themeShade="80"/>
        </w:rPr>
        <w:t>/shape/description</w:t>
      </w:r>
      <w:r w:rsidR="000F113A" w:rsidRPr="00053FA6">
        <w:rPr>
          <w:color w:val="385623" w:themeColor="accent6" w:themeShade="80"/>
        </w:rPr>
        <w:t xml:space="preserve">- the first player shouts </w:t>
      </w:r>
      <w:r w:rsidR="004541DB" w:rsidRPr="00053FA6">
        <w:rPr>
          <w:color w:val="385623" w:themeColor="accent6" w:themeShade="80"/>
        </w:rPr>
        <w:t>out when they touch the correct item</w:t>
      </w:r>
      <w:r w:rsidRPr="00053FA6">
        <w:rPr>
          <w:color w:val="385623" w:themeColor="accent6" w:themeShade="80"/>
        </w:rPr>
        <w:t xml:space="preserve">. </w:t>
      </w:r>
    </w:p>
    <w:p w14:paraId="780FD174" w14:textId="4E461D53" w:rsidR="00624166" w:rsidRPr="00053FA6" w:rsidRDefault="00624166" w:rsidP="00624166">
      <w:pPr>
        <w:rPr>
          <w:color w:val="385623" w:themeColor="accent6" w:themeShade="80"/>
        </w:rPr>
      </w:pPr>
      <w:r w:rsidRPr="00053FA6">
        <w:rPr>
          <w:color w:val="385623" w:themeColor="accent6" w:themeShade="80"/>
        </w:rPr>
        <w:t xml:space="preserve">Stack the </w:t>
      </w:r>
      <w:r w:rsidR="004541DB" w:rsidRPr="00053FA6">
        <w:rPr>
          <w:color w:val="385623" w:themeColor="accent6" w:themeShade="80"/>
        </w:rPr>
        <w:t>items</w:t>
      </w:r>
      <w:r w:rsidRPr="00053FA6">
        <w:rPr>
          <w:color w:val="385623" w:themeColor="accent6" w:themeShade="80"/>
        </w:rPr>
        <w:t xml:space="preserve">:  </w:t>
      </w:r>
      <w:r w:rsidR="004541DB" w:rsidRPr="00053FA6">
        <w:rPr>
          <w:color w:val="385623" w:themeColor="accent6" w:themeShade="80"/>
        </w:rPr>
        <w:t xml:space="preserve">The players </w:t>
      </w:r>
      <w:r w:rsidRPr="00053FA6">
        <w:rPr>
          <w:color w:val="385623" w:themeColor="accent6" w:themeShade="80"/>
        </w:rPr>
        <w:t xml:space="preserve">sit side by side.  At one end </w:t>
      </w:r>
      <w:r w:rsidR="004541DB" w:rsidRPr="00053FA6">
        <w:rPr>
          <w:color w:val="385623" w:themeColor="accent6" w:themeShade="80"/>
        </w:rPr>
        <w:t xml:space="preserve">of the room </w:t>
      </w:r>
      <w:r w:rsidRPr="00053FA6">
        <w:rPr>
          <w:color w:val="385623" w:themeColor="accent6" w:themeShade="80"/>
        </w:rPr>
        <w:t>place</w:t>
      </w:r>
      <w:r w:rsidR="004541DB" w:rsidRPr="00053FA6">
        <w:rPr>
          <w:color w:val="385623" w:themeColor="accent6" w:themeShade="80"/>
        </w:rPr>
        <w:t xml:space="preserve"> a stack of items</w:t>
      </w:r>
      <w:r w:rsidRPr="00053FA6">
        <w:rPr>
          <w:color w:val="385623" w:themeColor="accent6" w:themeShade="80"/>
        </w:rPr>
        <w:t xml:space="preserve">.  </w:t>
      </w:r>
      <w:r w:rsidR="004541DB" w:rsidRPr="00053FA6">
        <w:rPr>
          <w:color w:val="385623" w:themeColor="accent6" w:themeShade="80"/>
        </w:rPr>
        <w:t>On ‘3,2,1 go’ each player has to stand up, run to grab their item and go back to their seat. Once sat, they immediately repeat, standing up again to go and get a second item. The items are stacked, the one with the highest pile wins.</w:t>
      </w:r>
      <w:r w:rsidRPr="00053FA6">
        <w:rPr>
          <w:color w:val="385623" w:themeColor="accent6" w:themeShade="80"/>
        </w:rPr>
        <w:t xml:space="preserve"> </w:t>
      </w:r>
    </w:p>
    <w:p w14:paraId="1909E65A" w14:textId="5C3952AF" w:rsidR="004541DB" w:rsidRPr="00053FA6" w:rsidRDefault="00624166" w:rsidP="00624166">
      <w:pPr>
        <w:rPr>
          <w:color w:val="385623" w:themeColor="accent6" w:themeShade="80"/>
        </w:rPr>
      </w:pPr>
      <w:r w:rsidRPr="00053FA6">
        <w:rPr>
          <w:color w:val="385623" w:themeColor="accent6" w:themeShade="80"/>
        </w:rPr>
        <w:t xml:space="preserve">Walking Fun:  How many ways can children walk? Have them try walking like a robot, baby, speed walker, giant, and ballerina.  Have them think of other ways to walk and do that, too. </w:t>
      </w:r>
    </w:p>
    <w:p w14:paraId="1E25E4E9" w14:textId="28B1FB47" w:rsidR="006570A3" w:rsidRPr="00053FA6" w:rsidRDefault="006570A3" w:rsidP="00624166">
      <w:pPr>
        <w:rPr>
          <w:color w:val="385623" w:themeColor="accent6" w:themeShade="80"/>
        </w:rPr>
      </w:pPr>
      <w:r w:rsidRPr="00053FA6">
        <w:rPr>
          <w:color w:val="385623" w:themeColor="accent6" w:themeShade="80"/>
        </w:rPr>
        <w:t>Try to see insects on a walk, when you see them, make a list then practice moving in the way they do (e.g. butterfly flying or worm wiggling).</w:t>
      </w:r>
    </w:p>
    <w:p w14:paraId="24DEA362" w14:textId="00747C40" w:rsidR="00624166" w:rsidRDefault="00624166" w:rsidP="00624166">
      <w:proofErr w:type="spellStart"/>
      <w:r w:rsidRPr="00053FA6">
        <w:rPr>
          <w:color w:val="385623" w:themeColor="accent6" w:themeShade="80"/>
        </w:rPr>
        <w:t>Hokey-</w:t>
      </w:r>
      <w:r w:rsidR="00580B1B" w:rsidRPr="00053FA6">
        <w:rPr>
          <w:color w:val="385623" w:themeColor="accent6" w:themeShade="80"/>
        </w:rPr>
        <w:t>C</w:t>
      </w:r>
      <w:r w:rsidRPr="00053FA6">
        <w:rPr>
          <w:color w:val="385623" w:themeColor="accent6" w:themeShade="80"/>
        </w:rPr>
        <w:t>okey</w:t>
      </w:r>
      <w:proofErr w:type="spellEnd"/>
      <w:r w:rsidR="006570A3" w:rsidRPr="00053FA6">
        <w:rPr>
          <w:color w:val="385623" w:themeColor="accent6" w:themeShade="80"/>
        </w:rPr>
        <w:t xml:space="preserve"> and other traditional movement songs (accessible by searching </w:t>
      </w:r>
      <w:proofErr w:type="spellStart"/>
      <w:r w:rsidR="006570A3" w:rsidRPr="00053FA6">
        <w:rPr>
          <w:color w:val="385623" w:themeColor="accent6" w:themeShade="80"/>
        </w:rPr>
        <w:t>Youtube</w:t>
      </w:r>
      <w:proofErr w:type="spellEnd"/>
      <w:r w:rsidR="006570A3" w:rsidRPr="00053FA6">
        <w:rPr>
          <w:color w:val="385623" w:themeColor="accent6" w:themeShade="80"/>
        </w:rPr>
        <w:t>).</w:t>
      </w:r>
      <w:r w:rsidRPr="00053FA6">
        <w:rPr>
          <w:color w:val="385623" w:themeColor="accent6" w:themeShade="80"/>
        </w:rPr>
        <w:t xml:space="preserve"> </w:t>
      </w:r>
    </w:p>
    <w:p w14:paraId="03E2E58C" w14:textId="433414DD" w:rsidR="0032047F" w:rsidRPr="00053FA6" w:rsidRDefault="0032047F" w:rsidP="0032047F">
      <w:pPr>
        <w:rPr>
          <w:color w:val="385623" w:themeColor="accent6" w:themeShade="80"/>
        </w:rPr>
      </w:pPr>
      <w:r w:rsidRPr="00053FA6">
        <w:rPr>
          <w:color w:val="385623" w:themeColor="accent6" w:themeShade="80"/>
        </w:rPr>
        <w:t>The Change for Life website has some great ideas for Disney related indoor</w:t>
      </w:r>
      <w:r w:rsidR="00706B5A" w:rsidRPr="00053FA6">
        <w:rPr>
          <w:color w:val="385623" w:themeColor="accent6" w:themeShade="80"/>
        </w:rPr>
        <w:t xml:space="preserve"> </w:t>
      </w:r>
      <w:r w:rsidRPr="00053FA6">
        <w:rPr>
          <w:color w:val="385623" w:themeColor="accent6" w:themeShade="80"/>
        </w:rPr>
        <w:t>exercise activities:</w:t>
      </w:r>
    </w:p>
    <w:p w14:paraId="328CEF98" w14:textId="1EEC9652" w:rsidR="0032047F" w:rsidRDefault="0010013C" w:rsidP="0032047F">
      <w:hyperlink r:id="rId12" w:history="1">
        <w:r w:rsidR="0032047F">
          <w:rPr>
            <w:rStyle w:val="Hyperlink"/>
          </w:rPr>
          <w:t>https://www.nhs.uk/change4life/activities/indoor-activities</w:t>
        </w:r>
      </w:hyperlink>
    </w:p>
    <w:p w14:paraId="568E6FC1" w14:textId="2987D989" w:rsidR="00F21E94" w:rsidRPr="00622508" w:rsidRDefault="00E66CBB" w:rsidP="0032047F">
      <w:pPr>
        <w:rPr>
          <w:b/>
          <w:bCs/>
          <w:color w:val="385623" w:themeColor="accent6" w:themeShade="80"/>
          <w:sz w:val="28"/>
          <w:szCs w:val="28"/>
        </w:rPr>
      </w:pPr>
      <w:r w:rsidRPr="00622508">
        <w:rPr>
          <w:b/>
          <w:bCs/>
          <w:color w:val="385623" w:themeColor="accent6" w:themeShade="80"/>
          <w:sz w:val="28"/>
          <w:szCs w:val="28"/>
        </w:rPr>
        <w:lastRenderedPageBreak/>
        <w:t>Emotions and managing behaviour</w:t>
      </w:r>
      <w:r w:rsidR="00F21E94" w:rsidRPr="00622508">
        <w:rPr>
          <w:b/>
          <w:bCs/>
          <w:color w:val="385623" w:themeColor="accent6" w:themeShade="80"/>
          <w:sz w:val="28"/>
          <w:szCs w:val="28"/>
        </w:rPr>
        <w:t xml:space="preserve"> during the summer break</w:t>
      </w:r>
    </w:p>
    <w:p w14:paraId="5BB11ABC" w14:textId="6EE6C4E2" w:rsidR="00994A18" w:rsidRPr="00F21E94" w:rsidRDefault="00994A18" w:rsidP="00622508">
      <w:pPr>
        <w:jc w:val="center"/>
        <w:rPr>
          <w:color w:val="385623" w:themeColor="accent6" w:themeShade="80"/>
          <w:sz w:val="28"/>
          <w:szCs w:val="28"/>
        </w:rPr>
      </w:pPr>
      <w:r>
        <w:rPr>
          <w:noProof/>
          <w:color w:val="385623" w:themeColor="accent6" w:themeShade="80"/>
          <w:sz w:val="28"/>
          <w:szCs w:val="28"/>
        </w:rPr>
        <w:drawing>
          <wp:inline distT="0" distB="0" distL="0" distR="0" wp14:anchorId="17CFCFBF" wp14:editId="037844CE">
            <wp:extent cx="1302106" cy="162051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7671" cy="1627440"/>
                    </a:xfrm>
                    <a:prstGeom prst="rect">
                      <a:avLst/>
                    </a:prstGeom>
                    <a:noFill/>
                    <a:ln>
                      <a:noFill/>
                    </a:ln>
                  </pic:spPr>
                </pic:pic>
              </a:graphicData>
            </a:graphic>
          </wp:inline>
        </w:drawing>
      </w:r>
      <w:r>
        <w:rPr>
          <w:noProof/>
          <w:color w:val="385623" w:themeColor="accent6" w:themeShade="80"/>
          <w:sz w:val="28"/>
          <w:szCs w:val="28"/>
        </w:rPr>
        <w:drawing>
          <wp:inline distT="0" distB="0" distL="0" distR="0" wp14:anchorId="24F163F0" wp14:editId="1E9E7027">
            <wp:extent cx="1068019" cy="151082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2481" cy="1531287"/>
                    </a:xfrm>
                    <a:prstGeom prst="rect">
                      <a:avLst/>
                    </a:prstGeom>
                    <a:noFill/>
                    <a:ln>
                      <a:noFill/>
                    </a:ln>
                  </pic:spPr>
                </pic:pic>
              </a:graphicData>
            </a:graphic>
          </wp:inline>
        </w:drawing>
      </w:r>
    </w:p>
    <w:p w14:paraId="4558A857" w14:textId="4EA8CCD8" w:rsidR="00B44319" w:rsidRPr="00E66CBB" w:rsidRDefault="00F21E94" w:rsidP="00624166">
      <w:pPr>
        <w:rPr>
          <w:color w:val="385623" w:themeColor="accent6" w:themeShade="80"/>
        </w:rPr>
      </w:pPr>
      <w:r w:rsidRPr="00E66CBB">
        <w:rPr>
          <w:color w:val="385623" w:themeColor="accent6" w:themeShade="80"/>
        </w:rPr>
        <w:t>While children and young people may embrace the reduced structure of the school holidays, others can find it more difficult. Here are some strategies to support children who might be struggling to cope:</w:t>
      </w:r>
    </w:p>
    <w:p w14:paraId="3CC75CED" w14:textId="7D1D9C04" w:rsidR="00F21E94" w:rsidRPr="00E66CBB" w:rsidRDefault="00F21E94" w:rsidP="004C001F">
      <w:pPr>
        <w:pStyle w:val="ListParagraph"/>
        <w:numPr>
          <w:ilvl w:val="0"/>
          <w:numId w:val="15"/>
        </w:numPr>
        <w:rPr>
          <w:color w:val="385623" w:themeColor="accent6" w:themeShade="80"/>
        </w:rPr>
      </w:pPr>
      <w:r w:rsidRPr="00E66CBB">
        <w:rPr>
          <w:color w:val="385623" w:themeColor="accent6" w:themeShade="80"/>
        </w:rPr>
        <w:t>Have a structure for the day, include the child in the decision making and creating a list or a comic strip showing what is happening. This doesn’t need to include times, but a block system where ‘morning</w:t>
      </w:r>
      <w:r w:rsidR="004C001F" w:rsidRPr="00E66CBB">
        <w:rPr>
          <w:color w:val="385623" w:themeColor="accent6" w:themeShade="80"/>
        </w:rPr>
        <w:t>,</w:t>
      </w:r>
      <w:r w:rsidRPr="00E66CBB">
        <w:rPr>
          <w:color w:val="385623" w:themeColor="accent6" w:themeShade="80"/>
        </w:rPr>
        <w:t>’ ‘afternoon’ and</w:t>
      </w:r>
      <w:r w:rsidR="004C001F" w:rsidRPr="00E66CBB">
        <w:rPr>
          <w:color w:val="385623" w:themeColor="accent6" w:themeShade="80"/>
        </w:rPr>
        <w:t>/or</w:t>
      </w:r>
      <w:r w:rsidRPr="00E66CBB">
        <w:rPr>
          <w:color w:val="385623" w:themeColor="accent6" w:themeShade="80"/>
        </w:rPr>
        <w:t xml:space="preserve"> ‘after dinner’ could be </w:t>
      </w:r>
      <w:r w:rsidR="004C001F" w:rsidRPr="00E66CBB">
        <w:rPr>
          <w:color w:val="385623" w:themeColor="accent6" w:themeShade="80"/>
        </w:rPr>
        <w:t>used. Children are more likely to follow plans that they have been involved in creating.</w:t>
      </w:r>
    </w:p>
    <w:p w14:paraId="18652D9F" w14:textId="497C3C92" w:rsidR="004C001F" w:rsidRPr="00E66CBB" w:rsidRDefault="004C001F" w:rsidP="004C001F">
      <w:pPr>
        <w:pStyle w:val="ListParagraph"/>
        <w:numPr>
          <w:ilvl w:val="0"/>
          <w:numId w:val="15"/>
        </w:numPr>
        <w:rPr>
          <w:color w:val="385623" w:themeColor="accent6" w:themeShade="80"/>
        </w:rPr>
      </w:pPr>
      <w:r w:rsidRPr="00E66CBB">
        <w:rPr>
          <w:color w:val="385623" w:themeColor="accent6" w:themeShade="80"/>
        </w:rPr>
        <w:t>Make a list together of activities that the child could participate in on their own and another list for shared activities. They can be directed to this when they appear to be struggling with not knowing what they want to do. Again, this can be written, drawn or include printed images from the internet.</w:t>
      </w:r>
    </w:p>
    <w:p w14:paraId="3E2C7E56" w14:textId="3104BD2A" w:rsidR="004C001F" w:rsidRPr="00E66CBB" w:rsidRDefault="004C001F" w:rsidP="004C001F">
      <w:pPr>
        <w:pStyle w:val="ListParagraph"/>
        <w:numPr>
          <w:ilvl w:val="0"/>
          <w:numId w:val="15"/>
        </w:numPr>
        <w:rPr>
          <w:color w:val="385623" w:themeColor="accent6" w:themeShade="80"/>
        </w:rPr>
      </w:pPr>
      <w:r w:rsidRPr="00E66CBB">
        <w:rPr>
          <w:color w:val="385623" w:themeColor="accent6" w:themeShade="80"/>
        </w:rPr>
        <w:t xml:space="preserve">Include physical activity each day as this is a significant factor in personal wellbeing of children, young </w:t>
      </w:r>
      <w:proofErr w:type="gramStart"/>
      <w:r w:rsidRPr="00E66CBB">
        <w:rPr>
          <w:color w:val="385623" w:themeColor="accent6" w:themeShade="80"/>
        </w:rPr>
        <w:t>people</w:t>
      </w:r>
      <w:proofErr w:type="gramEnd"/>
      <w:r w:rsidRPr="00E66CBB">
        <w:rPr>
          <w:color w:val="385623" w:themeColor="accent6" w:themeShade="80"/>
        </w:rPr>
        <w:t xml:space="preserve"> and adults. </w:t>
      </w:r>
    </w:p>
    <w:p w14:paraId="6934D7A9" w14:textId="77777777" w:rsidR="00A64F35" w:rsidRPr="00E66CBB" w:rsidRDefault="006D5D07" w:rsidP="004C001F">
      <w:pPr>
        <w:pStyle w:val="ListParagraph"/>
        <w:numPr>
          <w:ilvl w:val="0"/>
          <w:numId w:val="15"/>
        </w:numPr>
        <w:rPr>
          <w:color w:val="385623" w:themeColor="accent6" w:themeShade="80"/>
        </w:rPr>
      </w:pPr>
      <w:r w:rsidRPr="00E66CBB">
        <w:rPr>
          <w:color w:val="385623" w:themeColor="accent6" w:themeShade="80"/>
        </w:rPr>
        <w:t xml:space="preserve">Offer children who frequently become frustrated a place there they can choose to go when they are feeling overwhelmed or frustrated. This might be a small tent in their bedroom, a small space behind the sofa or a blanket over a couple of chairs. This can work well if they are </w:t>
      </w:r>
      <w:r w:rsidR="00A64F35" w:rsidRPr="00E66CBB">
        <w:rPr>
          <w:color w:val="385623" w:themeColor="accent6" w:themeShade="80"/>
        </w:rPr>
        <w:t xml:space="preserve">given time and space to calm and come out when they feel ready to reengage with the family. </w:t>
      </w:r>
    </w:p>
    <w:p w14:paraId="1DD9C230" w14:textId="33933A56" w:rsidR="004C001F" w:rsidRDefault="00A64F35" w:rsidP="004C001F">
      <w:pPr>
        <w:pStyle w:val="ListParagraph"/>
        <w:numPr>
          <w:ilvl w:val="0"/>
          <w:numId w:val="15"/>
        </w:numPr>
      </w:pPr>
      <w:r w:rsidRPr="00E66CBB">
        <w:rPr>
          <w:color w:val="385623" w:themeColor="accent6" w:themeShade="80"/>
        </w:rPr>
        <w:t xml:space="preserve">Chill out! Children can become overly warm without noticing, which in turn can result in them feeling emotional or angry. Getting outside into a paddling pool, using watering cans or old washing-up bottles to squirt water at themselves or each other, or even a shower/play in the bath is a great way to cool down and calm down in summer.  </w:t>
      </w:r>
      <w:r w:rsidR="006D5D07" w:rsidRPr="00E66CBB">
        <w:rPr>
          <w:color w:val="385623" w:themeColor="accent6" w:themeShade="80"/>
        </w:rPr>
        <w:t xml:space="preserve"> </w:t>
      </w:r>
    </w:p>
    <w:sectPr w:rsidR="004C001F" w:rsidSect="003E0059">
      <w:headerReference w:type="default" r:id="rId15"/>
      <w:pgSz w:w="16838" w:h="11906" w:orient="landscape"/>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FD00A" w14:textId="77777777" w:rsidR="0013701B" w:rsidRDefault="0013701B" w:rsidP="003D7093">
      <w:pPr>
        <w:spacing w:after="0" w:line="240" w:lineRule="auto"/>
      </w:pPr>
      <w:r>
        <w:separator/>
      </w:r>
    </w:p>
  </w:endnote>
  <w:endnote w:type="continuationSeparator" w:id="0">
    <w:p w14:paraId="22602582" w14:textId="77777777" w:rsidR="0013701B" w:rsidRDefault="0013701B" w:rsidP="003D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51B15" w14:textId="77777777" w:rsidR="0013701B" w:rsidRDefault="0013701B" w:rsidP="003D7093">
      <w:pPr>
        <w:spacing w:after="0" w:line="240" w:lineRule="auto"/>
      </w:pPr>
      <w:r>
        <w:separator/>
      </w:r>
    </w:p>
  </w:footnote>
  <w:footnote w:type="continuationSeparator" w:id="0">
    <w:p w14:paraId="731D6D3D" w14:textId="77777777" w:rsidR="0013701B" w:rsidRDefault="0013701B" w:rsidP="003D7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84C15" w14:textId="4C33D1B1" w:rsidR="00706B5A" w:rsidRDefault="00706B5A" w:rsidP="003D7093">
    <w:pPr>
      <w:pStyle w:val="Header"/>
      <w:jc w:val="right"/>
    </w:pPr>
    <w:r>
      <w:rPr>
        <w:noProof/>
      </w:rPr>
      <w:drawing>
        <wp:inline distT="0" distB="0" distL="0" distR="0" wp14:anchorId="485F8AD1" wp14:editId="43667218">
          <wp:extent cx="2115185" cy="8045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8045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3BAB"/>
    <w:multiLevelType w:val="hybridMultilevel"/>
    <w:tmpl w:val="B3600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E3A6F"/>
    <w:multiLevelType w:val="hybridMultilevel"/>
    <w:tmpl w:val="08003A46"/>
    <w:lvl w:ilvl="0" w:tplc="0526F61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147B8"/>
    <w:multiLevelType w:val="hybridMultilevel"/>
    <w:tmpl w:val="4730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E715C"/>
    <w:multiLevelType w:val="multilevel"/>
    <w:tmpl w:val="490E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744A4F"/>
    <w:multiLevelType w:val="hybridMultilevel"/>
    <w:tmpl w:val="013CC1C0"/>
    <w:lvl w:ilvl="0" w:tplc="133E9ED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36B258A"/>
    <w:multiLevelType w:val="hybridMultilevel"/>
    <w:tmpl w:val="A766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5D42F7"/>
    <w:multiLevelType w:val="hybridMultilevel"/>
    <w:tmpl w:val="76A8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443326"/>
    <w:multiLevelType w:val="hybridMultilevel"/>
    <w:tmpl w:val="D8A60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84D1C"/>
    <w:multiLevelType w:val="hybridMultilevel"/>
    <w:tmpl w:val="AA24C7EA"/>
    <w:lvl w:ilvl="0" w:tplc="0526F61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B47005E"/>
    <w:multiLevelType w:val="hybridMultilevel"/>
    <w:tmpl w:val="C73C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F6599E"/>
    <w:multiLevelType w:val="hybridMultilevel"/>
    <w:tmpl w:val="66AC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8A65CB"/>
    <w:multiLevelType w:val="hybridMultilevel"/>
    <w:tmpl w:val="AE6A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F33029"/>
    <w:multiLevelType w:val="multilevel"/>
    <w:tmpl w:val="BC8C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26DEC"/>
    <w:multiLevelType w:val="hybridMultilevel"/>
    <w:tmpl w:val="0D6E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F6207F"/>
    <w:multiLevelType w:val="hybridMultilevel"/>
    <w:tmpl w:val="6F4070A8"/>
    <w:lvl w:ilvl="0" w:tplc="DE50622A">
      <w:start w:val="4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764731"/>
    <w:multiLevelType w:val="hybridMultilevel"/>
    <w:tmpl w:val="D4CC2E08"/>
    <w:lvl w:ilvl="0" w:tplc="0526F61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4"/>
  </w:num>
  <w:num w:numId="4">
    <w:abstractNumId w:val="0"/>
  </w:num>
  <w:num w:numId="5">
    <w:abstractNumId w:val="13"/>
  </w:num>
  <w:num w:numId="6">
    <w:abstractNumId w:val="5"/>
  </w:num>
  <w:num w:numId="7">
    <w:abstractNumId w:val="10"/>
  </w:num>
  <w:num w:numId="8">
    <w:abstractNumId w:val="8"/>
  </w:num>
  <w:num w:numId="9">
    <w:abstractNumId w:val="4"/>
  </w:num>
  <w:num w:numId="10">
    <w:abstractNumId w:val="15"/>
  </w:num>
  <w:num w:numId="11">
    <w:abstractNumId w:val="1"/>
  </w:num>
  <w:num w:numId="12">
    <w:abstractNumId w:val="12"/>
  </w:num>
  <w:num w:numId="13">
    <w:abstractNumId w:val="3"/>
  </w:num>
  <w:num w:numId="14">
    <w:abstractNumId w:val="7"/>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EB5"/>
    <w:rsid w:val="00000FAF"/>
    <w:rsid w:val="0001214D"/>
    <w:rsid w:val="000155DA"/>
    <w:rsid w:val="0002542C"/>
    <w:rsid w:val="00025D43"/>
    <w:rsid w:val="00027316"/>
    <w:rsid w:val="000304DF"/>
    <w:rsid w:val="00053FA6"/>
    <w:rsid w:val="00057F1D"/>
    <w:rsid w:val="00076319"/>
    <w:rsid w:val="00092B2A"/>
    <w:rsid w:val="000A0EE2"/>
    <w:rsid w:val="000A4A77"/>
    <w:rsid w:val="000B27F1"/>
    <w:rsid w:val="000B2FBD"/>
    <w:rsid w:val="000C3AC0"/>
    <w:rsid w:val="000C402D"/>
    <w:rsid w:val="000E1DC6"/>
    <w:rsid w:val="000E5B38"/>
    <w:rsid w:val="000E6FD5"/>
    <w:rsid w:val="000E7CDA"/>
    <w:rsid w:val="000F113A"/>
    <w:rsid w:val="0010013C"/>
    <w:rsid w:val="001017AE"/>
    <w:rsid w:val="00120AC7"/>
    <w:rsid w:val="001232AA"/>
    <w:rsid w:val="0013701B"/>
    <w:rsid w:val="00146212"/>
    <w:rsid w:val="00155A9C"/>
    <w:rsid w:val="00156C7D"/>
    <w:rsid w:val="001702B3"/>
    <w:rsid w:val="00170616"/>
    <w:rsid w:val="001725F8"/>
    <w:rsid w:val="00175CF4"/>
    <w:rsid w:val="00176750"/>
    <w:rsid w:val="001811AE"/>
    <w:rsid w:val="00183038"/>
    <w:rsid w:val="001847FE"/>
    <w:rsid w:val="0018600B"/>
    <w:rsid w:val="00192AE2"/>
    <w:rsid w:val="001952AE"/>
    <w:rsid w:val="001A2339"/>
    <w:rsid w:val="001A4BA7"/>
    <w:rsid w:val="001A4CE1"/>
    <w:rsid w:val="001B731A"/>
    <w:rsid w:val="001C1C29"/>
    <w:rsid w:val="001C216B"/>
    <w:rsid w:val="001C7501"/>
    <w:rsid w:val="001D1604"/>
    <w:rsid w:val="001D310B"/>
    <w:rsid w:val="001D49B5"/>
    <w:rsid w:val="001D7703"/>
    <w:rsid w:val="001F281C"/>
    <w:rsid w:val="00201C79"/>
    <w:rsid w:val="0020726D"/>
    <w:rsid w:val="00210343"/>
    <w:rsid w:val="002127B0"/>
    <w:rsid w:val="0021660C"/>
    <w:rsid w:val="0022145E"/>
    <w:rsid w:val="00223DDD"/>
    <w:rsid w:val="00223FBA"/>
    <w:rsid w:val="00230F18"/>
    <w:rsid w:val="0023660C"/>
    <w:rsid w:val="00241FE9"/>
    <w:rsid w:val="00244CA4"/>
    <w:rsid w:val="00254CB7"/>
    <w:rsid w:val="00261C4F"/>
    <w:rsid w:val="00271413"/>
    <w:rsid w:val="00280B6A"/>
    <w:rsid w:val="00282801"/>
    <w:rsid w:val="002A0E14"/>
    <w:rsid w:val="002A55A8"/>
    <w:rsid w:val="002C2AF1"/>
    <w:rsid w:val="002C6DB1"/>
    <w:rsid w:val="002C7480"/>
    <w:rsid w:val="002E481F"/>
    <w:rsid w:val="00302074"/>
    <w:rsid w:val="00302194"/>
    <w:rsid w:val="0030436D"/>
    <w:rsid w:val="003162BB"/>
    <w:rsid w:val="0032032F"/>
    <w:rsid w:val="0032047F"/>
    <w:rsid w:val="00322A2C"/>
    <w:rsid w:val="00332783"/>
    <w:rsid w:val="00342506"/>
    <w:rsid w:val="00346E1F"/>
    <w:rsid w:val="0034769F"/>
    <w:rsid w:val="00351521"/>
    <w:rsid w:val="00351DB6"/>
    <w:rsid w:val="003524A9"/>
    <w:rsid w:val="00371FA9"/>
    <w:rsid w:val="00375E0D"/>
    <w:rsid w:val="00376A41"/>
    <w:rsid w:val="003820E9"/>
    <w:rsid w:val="0039109B"/>
    <w:rsid w:val="003D105A"/>
    <w:rsid w:val="003D2219"/>
    <w:rsid w:val="003D6A01"/>
    <w:rsid w:val="003D7093"/>
    <w:rsid w:val="003E0059"/>
    <w:rsid w:val="003E071A"/>
    <w:rsid w:val="003E4EEC"/>
    <w:rsid w:val="003F62C5"/>
    <w:rsid w:val="00405DB6"/>
    <w:rsid w:val="0041574D"/>
    <w:rsid w:val="00421623"/>
    <w:rsid w:val="00424BE8"/>
    <w:rsid w:val="00426BFA"/>
    <w:rsid w:val="0043061A"/>
    <w:rsid w:val="00431390"/>
    <w:rsid w:val="00433661"/>
    <w:rsid w:val="00440B9A"/>
    <w:rsid w:val="00441FDF"/>
    <w:rsid w:val="004422F5"/>
    <w:rsid w:val="004475A2"/>
    <w:rsid w:val="00450B3B"/>
    <w:rsid w:val="00452A30"/>
    <w:rsid w:val="00452D41"/>
    <w:rsid w:val="00453C51"/>
    <w:rsid w:val="004541DB"/>
    <w:rsid w:val="00455349"/>
    <w:rsid w:val="0046612F"/>
    <w:rsid w:val="0046761E"/>
    <w:rsid w:val="0048474B"/>
    <w:rsid w:val="00490D80"/>
    <w:rsid w:val="00495B0E"/>
    <w:rsid w:val="00497F60"/>
    <w:rsid w:val="004A6907"/>
    <w:rsid w:val="004A7FFB"/>
    <w:rsid w:val="004B6B10"/>
    <w:rsid w:val="004C001F"/>
    <w:rsid w:val="004C1ED7"/>
    <w:rsid w:val="004C1F31"/>
    <w:rsid w:val="004D38AE"/>
    <w:rsid w:val="004D40DD"/>
    <w:rsid w:val="004D527D"/>
    <w:rsid w:val="0050159D"/>
    <w:rsid w:val="00512658"/>
    <w:rsid w:val="00534810"/>
    <w:rsid w:val="00543463"/>
    <w:rsid w:val="00546FBF"/>
    <w:rsid w:val="005530CE"/>
    <w:rsid w:val="00564FC1"/>
    <w:rsid w:val="0056653D"/>
    <w:rsid w:val="005707A5"/>
    <w:rsid w:val="0057153E"/>
    <w:rsid w:val="0057461A"/>
    <w:rsid w:val="00575672"/>
    <w:rsid w:val="00577C7F"/>
    <w:rsid w:val="00580B1B"/>
    <w:rsid w:val="005830F1"/>
    <w:rsid w:val="005837FB"/>
    <w:rsid w:val="00592E9F"/>
    <w:rsid w:val="005A02D7"/>
    <w:rsid w:val="005C7F3B"/>
    <w:rsid w:val="005D154B"/>
    <w:rsid w:val="005D4362"/>
    <w:rsid w:val="005D5126"/>
    <w:rsid w:val="005E1245"/>
    <w:rsid w:val="005E7CDD"/>
    <w:rsid w:val="005E7EC6"/>
    <w:rsid w:val="005F445A"/>
    <w:rsid w:val="00602846"/>
    <w:rsid w:val="006146CD"/>
    <w:rsid w:val="00614E5D"/>
    <w:rsid w:val="00620A75"/>
    <w:rsid w:val="00622508"/>
    <w:rsid w:val="00624166"/>
    <w:rsid w:val="0062473E"/>
    <w:rsid w:val="0064068E"/>
    <w:rsid w:val="00644FCE"/>
    <w:rsid w:val="0064782A"/>
    <w:rsid w:val="006570A3"/>
    <w:rsid w:val="006610B7"/>
    <w:rsid w:val="00665184"/>
    <w:rsid w:val="0066677B"/>
    <w:rsid w:val="0066777A"/>
    <w:rsid w:val="006700AC"/>
    <w:rsid w:val="00670920"/>
    <w:rsid w:val="0067161E"/>
    <w:rsid w:val="00671CE6"/>
    <w:rsid w:val="00672EB5"/>
    <w:rsid w:val="00686381"/>
    <w:rsid w:val="006952BC"/>
    <w:rsid w:val="006A015B"/>
    <w:rsid w:val="006A604E"/>
    <w:rsid w:val="006B4296"/>
    <w:rsid w:val="006B5167"/>
    <w:rsid w:val="006B75DB"/>
    <w:rsid w:val="006C1352"/>
    <w:rsid w:val="006C5A47"/>
    <w:rsid w:val="006D5D07"/>
    <w:rsid w:val="006E27AE"/>
    <w:rsid w:val="006E4EE1"/>
    <w:rsid w:val="006F0A93"/>
    <w:rsid w:val="006F5B8D"/>
    <w:rsid w:val="00700578"/>
    <w:rsid w:val="00703B3C"/>
    <w:rsid w:val="00704653"/>
    <w:rsid w:val="00706B5A"/>
    <w:rsid w:val="00721EE9"/>
    <w:rsid w:val="007309C1"/>
    <w:rsid w:val="0073185F"/>
    <w:rsid w:val="00734FC2"/>
    <w:rsid w:val="007415B1"/>
    <w:rsid w:val="0074662F"/>
    <w:rsid w:val="007514C8"/>
    <w:rsid w:val="00762E2E"/>
    <w:rsid w:val="00782FDD"/>
    <w:rsid w:val="007B0C79"/>
    <w:rsid w:val="007B450F"/>
    <w:rsid w:val="007B4E62"/>
    <w:rsid w:val="007C0209"/>
    <w:rsid w:val="007C2CEC"/>
    <w:rsid w:val="007C549E"/>
    <w:rsid w:val="007D07F3"/>
    <w:rsid w:val="007D08B8"/>
    <w:rsid w:val="007D2FEF"/>
    <w:rsid w:val="007F0543"/>
    <w:rsid w:val="007F5CE7"/>
    <w:rsid w:val="008006E4"/>
    <w:rsid w:val="008102A0"/>
    <w:rsid w:val="008124C5"/>
    <w:rsid w:val="00812A1D"/>
    <w:rsid w:val="0082453C"/>
    <w:rsid w:val="00825798"/>
    <w:rsid w:val="00833F00"/>
    <w:rsid w:val="008369EE"/>
    <w:rsid w:val="00852426"/>
    <w:rsid w:val="00856987"/>
    <w:rsid w:val="00864C26"/>
    <w:rsid w:val="00867C19"/>
    <w:rsid w:val="00870EE2"/>
    <w:rsid w:val="008739E6"/>
    <w:rsid w:val="00874010"/>
    <w:rsid w:val="008822A9"/>
    <w:rsid w:val="00882331"/>
    <w:rsid w:val="00886BD0"/>
    <w:rsid w:val="0089786C"/>
    <w:rsid w:val="008A2A7B"/>
    <w:rsid w:val="008A414B"/>
    <w:rsid w:val="008A6FD8"/>
    <w:rsid w:val="008D2329"/>
    <w:rsid w:val="008D3592"/>
    <w:rsid w:val="008D6BD4"/>
    <w:rsid w:val="008E2713"/>
    <w:rsid w:val="008E27C5"/>
    <w:rsid w:val="0090141B"/>
    <w:rsid w:val="00904B56"/>
    <w:rsid w:val="00910460"/>
    <w:rsid w:val="00911672"/>
    <w:rsid w:val="00911F97"/>
    <w:rsid w:val="00913E73"/>
    <w:rsid w:val="00927C18"/>
    <w:rsid w:val="00930FE9"/>
    <w:rsid w:val="00936BD3"/>
    <w:rsid w:val="00943C96"/>
    <w:rsid w:val="009453C0"/>
    <w:rsid w:val="00953B89"/>
    <w:rsid w:val="00961DB2"/>
    <w:rsid w:val="00962F0A"/>
    <w:rsid w:val="00966E57"/>
    <w:rsid w:val="00971922"/>
    <w:rsid w:val="00974E86"/>
    <w:rsid w:val="0098362F"/>
    <w:rsid w:val="0098459C"/>
    <w:rsid w:val="00992227"/>
    <w:rsid w:val="009937E2"/>
    <w:rsid w:val="00994A18"/>
    <w:rsid w:val="009A5634"/>
    <w:rsid w:val="009B3B3C"/>
    <w:rsid w:val="009B667C"/>
    <w:rsid w:val="009B7A43"/>
    <w:rsid w:val="009C0403"/>
    <w:rsid w:val="009C5B7B"/>
    <w:rsid w:val="009E0078"/>
    <w:rsid w:val="009E0DB1"/>
    <w:rsid w:val="009E6D29"/>
    <w:rsid w:val="009F12EA"/>
    <w:rsid w:val="009F7B31"/>
    <w:rsid w:val="00A06FBD"/>
    <w:rsid w:val="00A157BF"/>
    <w:rsid w:val="00A23908"/>
    <w:rsid w:val="00A37EBD"/>
    <w:rsid w:val="00A40797"/>
    <w:rsid w:val="00A44F78"/>
    <w:rsid w:val="00A46AD6"/>
    <w:rsid w:val="00A53B2A"/>
    <w:rsid w:val="00A62EC5"/>
    <w:rsid w:val="00A64F35"/>
    <w:rsid w:val="00A7654F"/>
    <w:rsid w:val="00A90B59"/>
    <w:rsid w:val="00A9149D"/>
    <w:rsid w:val="00AA15CF"/>
    <w:rsid w:val="00AA19F2"/>
    <w:rsid w:val="00AA2078"/>
    <w:rsid w:val="00AA6694"/>
    <w:rsid w:val="00AB32EF"/>
    <w:rsid w:val="00AD33FB"/>
    <w:rsid w:val="00AD4241"/>
    <w:rsid w:val="00AE02C0"/>
    <w:rsid w:val="00AE7324"/>
    <w:rsid w:val="00AF7094"/>
    <w:rsid w:val="00B06A2F"/>
    <w:rsid w:val="00B17361"/>
    <w:rsid w:val="00B17450"/>
    <w:rsid w:val="00B20963"/>
    <w:rsid w:val="00B21A14"/>
    <w:rsid w:val="00B24F77"/>
    <w:rsid w:val="00B33568"/>
    <w:rsid w:val="00B4145D"/>
    <w:rsid w:val="00B44319"/>
    <w:rsid w:val="00B53DDB"/>
    <w:rsid w:val="00B56348"/>
    <w:rsid w:val="00B732F4"/>
    <w:rsid w:val="00B81830"/>
    <w:rsid w:val="00B82251"/>
    <w:rsid w:val="00B961FC"/>
    <w:rsid w:val="00BA4487"/>
    <w:rsid w:val="00BA6233"/>
    <w:rsid w:val="00BB0EBE"/>
    <w:rsid w:val="00BB1E35"/>
    <w:rsid w:val="00BB7E77"/>
    <w:rsid w:val="00BC67A6"/>
    <w:rsid w:val="00BC7717"/>
    <w:rsid w:val="00BE1F52"/>
    <w:rsid w:val="00BE4F8C"/>
    <w:rsid w:val="00BE519D"/>
    <w:rsid w:val="00BF5933"/>
    <w:rsid w:val="00C05D02"/>
    <w:rsid w:val="00C10B0A"/>
    <w:rsid w:val="00C1165A"/>
    <w:rsid w:val="00C12A38"/>
    <w:rsid w:val="00C2167B"/>
    <w:rsid w:val="00C225D2"/>
    <w:rsid w:val="00C27D23"/>
    <w:rsid w:val="00C34F9F"/>
    <w:rsid w:val="00C450EE"/>
    <w:rsid w:val="00C51374"/>
    <w:rsid w:val="00C53FEA"/>
    <w:rsid w:val="00C54414"/>
    <w:rsid w:val="00C5768E"/>
    <w:rsid w:val="00C57FDC"/>
    <w:rsid w:val="00C63C00"/>
    <w:rsid w:val="00C6655E"/>
    <w:rsid w:val="00C71994"/>
    <w:rsid w:val="00C76931"/>
    <w:rsid w:val="00C77558"/>
    <w:rsid w:val="00C81CF8"/>
    <w:rsid w:val="00C8755E"/>
    <w:rsid w:val="00C94CB3"/>
    <w:rsid w:val="00C977AA"/>
    <w:rsid w:val="00CB58E5"/>
    <w:rsid w:val="00CC61EB"/>
    <w:rsid w:val="00CD1C20"/>
    <w:rsid w:val="00CD347B"/>
    <w:rsid w:val="00CD5958"/>
    <w:rsid w:val="00CD5AA7"/>
    <w:rsid w:val="00CD7BCA"/>
    <w:rsid w:val="00CE4390"/>
    <w:rsid w:val="00CF1EC6"/>
    <w:rsid w:val="00CF6FC6"/>
    <w:rsid w:val="00D02834"/>
    <w:rsid w:val="00D10BF7"/>
    <w:rsid w:val="00D15E78"/>
    <w:rsid w:val="00D17865"/>
    <w:rsid w:val="00D17BFE"/>
    <w:rsid w:val="00D273F5"/>
    <w:rsid w:val="00D40849"/>
    <w:rsid w:val="00D40A11"/>
    <w:rsid w:val="00D4181C"/>
    <w:rsid w:val="00D53FE1"/>
    <w:rsid w:val="00D62AD0"/>
    <w:rsid w:val="00D65C04"/>
    <w:rsid w:val="00D6720F"/>
    <w:rsid w:val="00D731D5"/>
    <w:rsid w:val="00D740D7"/>
    <w:rsid w:val="00D74DBA"/>
    <w:rsid w:val="00D74FCF"/>
    <w:rsid w:val="00D75CE5"/>
    <w:rsid w:val="00D9736B"/>
    <w:rsid w:val="00DA5AA7"/>
    <w:rsid w:val="00DA6824"/>
    <w:rsid w:val="00DB4130"/>
    <w:rsid w:val="00DC2D76"/>
    <w:rsid w:val="00DC4DC2"/>
    <w:rsid w:val="00DD3A0E"/>
    <w:rsid w:val="00DD6D9B"/>
    <w:rsid w:val="00E17046"/>
    <w:rsid w:val="00E2455F"/>
    <w:rsid w:val="00E33B9C"/>
    <w:rsid w:val="00E41115"/>
    <w:rsid w:val="00E519B7"/>
    <w:rsid w:val="00E53208"/>
    <w:rsid w:val="00E56667"/>
    <w:rsid w:val="00E57EA5"/>
    <w:rsid w:val="00E66CBB"/>
    <w:rsid w:val="00E72D3A"/>
    <w:rsid w:val="00E833D0"/>
    <w:rsid w:val="00E8441A"/>
    <w:rsid w:val="00E866A5"/>
    <w:rsid w:val="00E912E6"/>
    <w:rsid w:val="00E948DF"/>
    <w:rsid w:val="00E95138"/>
    <w:rsid w:val="00EA790E"/>
    <w:rsid w:val="00EB177F"/>
    <w:rsid w:val="00EB4485"/>
    <w:rsid w:val="00EB4A8C"/>
    <w:rsid w:val="00EB6112"/>
    <w:rsid w:val="00EB66BE"/>
    <w:rsid w:val="00EC4893"/>
    <w:rsid w:val="00ED1E05"/>
    <w:rsid w:val="00ED1F15"/>
    <w:rsid w:val="00EE3C77"/>
    <w:rsid w:val="00EE6DFA"/>
    <w:rsid w:val="00EF2F74"/>
    <w:rsid w:val="00F01DF3"/>
    <w:rsid w:val="00F06AA2"/>
    <w:rsid w:val="00F14C95"/>
    <w:rsid w:val="00F205C1"/>
    <w:rsid w:val="00F21CB7"/>
    <w:rsid w:val="00F21E94"/>
    <w:rsid w:val="00F40470"/>
    <w:rsid w:val="00F40DCB"/>
    <w:rsid w:val="00F45AA8"/>
    <w:rsid w:val="00F46119"/>
    <w:rsid w:val="00F47069"/>
    <w:rsid w:val="00F5145D"/>
    <w:rsid w:val="00F55425"/>
    <w:rsid w:val="00F55C00"/>
    <w:rsid w:val="00F578F6"/>
    <w:rsid w:val="00F6614A"/>
    <w:rsid w:val="00F678AD"/>
    <w:rsid w:val="00F67B4E"/>
    <w:rsid w:val="00F67F17"/>
    <w:rsid w:val="00F74D90"/>
    <w:rsid w:val="00F7537B"/>
    <w:rsid w:val="00F9288B"/>
    <w:rsid w:val="00F92F1A"/>
    <w:rsid w:val="00FA7875"/>
    <w:rsid w:val="00FB42ED"/>
    <w:rsid w:val="00FE3A7B"/>
    <w:rsid w:val="00FE44B6"/>
    <w:rsid w:val="00FE5D04"/>
    <w:rsid w:val="00FF5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66C3B"/>
  <w15:chartTrackingRefBased/>
  <w15:docId w15:val="{284800A0-D7DC-4AE4-A5AD-415F2113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27F1"/>
    <w:rPr>
      <w:color w:val="0563C1" w:themeColor="hyperlink"/>
      <w:u w:val="single"/>
    </w:rPr>
  </w:style>
  <w:style w:type="character" w:styleId="UnresolvedMention">
    <w:name w:val="Unresolved Mention"/>
    <w:basedOn w:val="DefaultParagraphFont"/>
    <w:uiPriority w:val="99"/>
    <w:semiHidden/>
    <w:unhideWhenUsed/>
    <w:rsid w:val="000B27F1"/>
    <w:rPr>
      <w:color w:val="605E5C"/>
      <w:shd w:val="clear" w:color="auto" w:fill="E1DFDD"/>
    </w:rPr>
  </w:style>
  <w:style w:type="character" w:styleId="FollowedHyperlink">
    <w:name w:val="FollowedHyperlink"/>
    <w:basedOn w:val="DefaultParagraphFont"/>
    <w:uiPriority w:val="99"/>
    <w:semiHidden/>
    <w:unhideWhenUsed/>
    <w:rsid w:val="00F40470"/>
    <w:rPr>
      <w:color w:val="954F72" w:themeColor="followedHyperlink"/>
      <w:u w:val="single"/>
    </w:rPr>
  </w:style>
  <w:style w:type="paragraph" w:styleId="ListParagraph">
    <w:name w:val="List Paragraph"/>
    <w:basedOn w:val="Normal"/>
    <w:uiPriority w:val="34"/>
    <w:qFormat/>
    <w:rsid w:val="0039109B"/>
    <w:pPr>
      <w:ind w:left="720"/>
      <w:contextualSpacing/>
    </w:pPr>
  </w:style>
  <w:style w:type="paragraph" w:styleId="Header">
    <w:name w:val="header"/>
    <w:basedOn w:val="Normal"/>
    <w:link w:val="HeaderChar"/>
    <w:uiPriority w:val="99"/>
    <w:unhideWhenUsed/>
    <w:rsid w:val="003D7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093"/>
  </w:style>
  <w:style w:type="paragraph" w:styleId="Footer">
    <w:name w:val="footer"/>
    <w:basedOn w:val="Normal"/>
    <w:link w:val="FooterChar"/>
    <w:uiPriority w:val="99"/>
    <w:unhideWhenUsed/>
    <w:rsid w:val="003D7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093"/>
  </w:style>
  <w:style w:type="paragraph" w:styleId="NormalWeb">
    <w:name w:val="Normal (Web)"/>
    <w:basedOn w:val="Normal"/>
    <w:uiPriority w:val="99"/>
    <w:semiHidden/>
    <w:unhideWhenUsed/>
    <w:rsid w:val="001D31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ed">
    <w:name w:val="bulleted"/>
    <w:basedOn w:val="Normal"/>
    <w:rsid w:val="0070465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hs.uk/change4life/activities/indoor-activit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sh.org/power-of-play-hub/games-and-activiti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 Colclough</cp:lastModifiedBy>
  <cp:revision>2</cp:revision>
  <dcterms:created xsi:type="dcterms:W3CDTF">2020-07-06T07:59:00Z</dcterms:created>
  <dcterms:modified xsi:type="dcterms:W3CDTF">2020-07-06T07:59:00Z</dcterms:modified>
</cp:coreProperties>
</file>